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65E8D" w14:textId="77777777" w:rsidR="00E4528F" w:rsidRPr="00C34620" w:rsidRDefault="00000000">
      <w:pPr>
        <w:rPr>
          <w:color w:val="535353"/>
        </w:rPr>
      </w:pPr>
      <w:r w:rsidRPr="00C34620">
        <w:rPr>
          <w:color w:val="535353"/>
        </w:rPr>
        <w:tab/>
      </w:r>
    </w:p>
    <w:p w14:paraId="16A60E08" w14:textId="77777777" w:rsidR="00E4528F" w:rsidRPr="00C34620" w:rsidRDefault="00000000">
      <w:pPr>
        <w:pStyle w:val="berschrift1"/>
        <w:rPr>
          <w:color w:val="535353"/>
        </w:rPr>
      </w:pPr>
      <w:bookmarkStart w:id="0" w:name="__DdeLink__151_2066265714"/>
      <w:proofErr w:type="spellStart"/>
      <w:r w:rsidRPr="00C34620">
        <w:rPr>
          <w:color w:val="535353"/>
        </w:rPr>
        <w:t>Prompting</w:t>
      </w:r>
      <w:proofErr w:type="spellEnd"/>
      <w:r w:rsidRPr="00C34620">
        <w:rPr>
          <w:color w:val="535353"/>
        </w:rPr>
        <w:t xml:space="preserve"> nach dem </w:t>
      </w:r>
      <w:proofErr w:type="spellStart"/>
      <w:r w:rsidRPr="00C34620">
        <w:rPr>
          <w:color w:val="535353"/>
        </w:rPr>
        <w:t>K.I</w:t>
      </w:r>
      <w:proofErr w:type="spellEnd"/>
      <w:r w:rsidRPr="00C34620">
        <w:rPr>
          <w:color w:val="535353"/>
        </w:rPr>
        <w:t xml:space="preserve">.- und </w:t>
      </w:r>
      <w:proofErr w:type="spellStart"/>
      <w:r w:rsidRPr="00C34620">
        <w:rPr>
          <w:color w:val="535353"/>
        </w:rPr>
        <w:t>H.A.S.E</w:t>
      </w:r>
      <w:proofErr w:type="spellEnd"/>
      <w:r w:rsidRPr="00C34620">
        <w:rPr>
          <w:color w:val="535353"/>
        </w:rPr>
        <w:t>.-Modell</w:t>
      </w:r>
      <w:bookmarkEnd w:id="0"/>
    </w:p>
    <w:p w14:paraId="7B751554" w14:textId="77777777" w:rsidR="00E4528F" w:rsidRPr="00C34620" w:rsidRDefault="00E4528F">
      <w:pPr>
        <w:spacing w:before="0" w:after="0" w:line="276" w:lineRule="auto"/>
        <w:rPr>
          <w:color w:val="535353"/>
        </w:rPr>
      </w:pPr>
    </w:p>
    <w:p w14:paraId="55C04235" w14:textId="77777777" w:rsidR="00E4528F" w:rsidRPr="00C34620" w:rsidRDefault="00000000">
      <w:pPr>
        <w:spacing w:before="0" w:after="0" w:line="276" w:lineRule="auto"/>
        <w:rPr>
          <w:color w:val="535353"/>
        </w:rPr>
      </w:pPr>
      <w:r w:rsidRPr="00C34620">
        <w:rPr>
          <w:noProof/>
          <w:color w:val="535353"/>
        </w:rPr>
        <mc:AlternateContent>
          <mc:Choice Requires="wps">
            <w:drawing>
              <wp:inline distT="0" distB="0" distL="0" distR="0" wp14:anchorId="6A00006D" wp14:editId="1D1D49AA">
                <wp:extent cx="5732145" cy="635"/>
                <wp:effectExtent l="0" t="0" r="0" b="0"/>
                <wp:docPr id="1" name="Rechteck 1"/>
                <wp:cNvGraphicFramePr/>
                <a:graphic xmlns:a="http://schemas.openxmlformats.org/drawingml/2006/main">
                  <a:graphicData uri="http://schemas.microsoft.com/office/word/2010/wordprocessingShape">
                    <wps:wsp>
                      <wps:cNvSpPr/>
                      <wps:spPr>
                        <a:xfrm>
                          <a:off x="0" y="0"/>
                          <a:ext cx="5732280" cy="720"/>
                        </a:xfrm>
                        <a:prstGeom prst="rect">
                          <a:avLst/>
                        </a:prstGeom>
                        <a:solidFill>
                          <a:srgbClr val="A0A0A0"/>
                        </a:solidFill>
                        <a:ln w="0">
                          <a:noFill/>
                        </a:ln>
                      </wps:spPr>
                      <wps:bodyPr/>
                    </wps:wsp>
                  </a:graphicData>
                </a:graphic>
              </wp:inline>
            </w:drawing>
          </mc:Choice>
          <mc:Fallback xmlns:pic="http://schemas.openxmlformats.org/drawingml/2006/picture">
            <w:pict>
              <v:rect id="shape_0" fillcolor="#a0a0a0" stroked="f" o:allowincell="f" style="position:absolute;margin-left:0pt;margin-top:-0.1pt;width:451.3pt;height:0pt;mso-wrap-style:none;v-text-anchor:middle;mso-position-horizontal:center;mso-position-vertical:top">
                <v:fill o:detectmouseclick="t" type="solid" color2="#5f5f5f"/>
                <v:stroke color="#3465a4" joinstyle="round" endcap="flat"/>
                <w10:wrap type="topAndBottom"/>
              </v:rect>
            </w:pict>
          </mc:Fallback>
        </mc:AlternateContent>
      </w:r>
    </w:p>
    <w:p w14:paraId="4BB8CD7C" w14:textId="77777777" w:rsidR="00E4528F" w:rsidRPr="00C34620" w:rsidRDefault="00000000">
      <w:pPr>
        <w:spacing w:line="360" w:lineRule="auto"/>
        <w:jc w:val="both"/>
        <w:rPr>
          <w:color w:val="535353"/>
        </w:rPr>
      </w:pPr>
      <w:r w:rsidRPr="00C34620">
        <w:rPr>
          <w:color w:val="535353"/>
        </w:rPr>
        <w:t xml:space="preserve">Hinweise und Richtlinien für die Erstellung von Prompts unterscheiden sich je nach verwendetem Anbieter bzw. KI-Modell und verändern sich dabei konstant. Bei vielen </w:t>
      </w:r>
      <w:proofErr w:type="spellStart"/>
      <w:proofErr w:type="gramStart"/>
      <w:r w:rsidRPr="00C34620">
        <w:rPr>
          <w:color w:val="535353"/>
        </w:rPr>
        <w:t>Nutzer:innen</w:t>
      </w:r>
      <w:proofErr w:type="spellEnd"/>
      <w:proofErr w:type="gramEnd"/>
      <w:r w:rsidRPr="00C34620">
        <w:rPr>
          <w:color w:val="535353"/>
        </w:rPr>
        <w:t xml:space="preserve"> sorgt das für Unsicherheit und Verwirrung. Wer nicht jede neue Änderung verfolgen will, entwickelt oft eigene Strategien und Routinen beim sogenannten Prompt-Engineering. Im schulischen Kontext kann dies dazu führen, dass die Ergebnisse stark variieren. Dieses Dokument bietet einen Leitfaden, der dabei helfen kann, notwendige Prompt-Komponenten für einen erfolgreichen Output zu beachten. Diese Hinweise sollen die offiziellen Leitfäden der KI-Anbieter nicht ersetzen, sondern lediglich eine zugängliche Grundlage bieten, die Lehrkräfte bei der Arbeit mit KI im Hinterkopf behalten können.</w:t>
      </w:r>
    </w:p>
    <w:p w14:paraId="0BAFECE9" w14:textId="77777777" w:rsidR="00E4528F" w:rsidRPr="00C34620" w:rsidRDefault="00000000">
      <w:pPr>
        <w:spacing w:line="360" w:lineRule="auto"/>
        <w:jc w:val="both"/>
        <w:rPr>
          <w:color w:val="535353"/>
        </w:rPr>
      </w:pPr>
      <w:r w:rsidRPr="00C34620">
        <w:rPr>
          <w:color w:val="535353"/>
        </w:rPr>
        <w:t xml:space="preserve">Da die Einsatzmöglichkeiten von KI sehr unterschiedlich sind und nicht jeder Prompt gleichermaßen ausführlich sein muss, ist es zudem sinnvoll, die Komplexität der Modelle abzustufen. Im Folgenden werden dabei zwei Modelle vorgestellt. </w:t>
      </w:r>
    </w:p>
    <w:p w14:paraId="77205878" w14:textId="77777777" w:rsidR="00E4528F" w:rsidRPr="00C34620" w:rsidRDefault="00000000">
      <w:pPr>
        <w:rPr>
          <w:color w:val="535353"/>
        </w:rPr>
      </w:pPr>
      <w:r w:rsidRPr="00C34620">
        <w:rPr>
          <w:noProof/>
          <w:color w:val="535353"/>
        </w:rPr>
        <mc:AlternateContent>
          <mc:Choice Requires="wps">
            <w:drawing>
              <wp:inline distT="0" distB="0" distL="0" distR="0" wp14:anchorId="079FC019" wp14:editId="1699418C">
                <wp:extent cx="5732145" cy="635"/>
                <wp:effectExtent l="0" t="0" r="0" b="0"/>
                <wp:docPr id="3" name="Rechteck 3"/>
                <wp:cNvGraphicFramePr/>
                <a:graphic xmlns:a="http://schemas.openxmlformats.org/drawingml/2006/main">
                  <a:graphicData uri="http://schemas.microsoft.com/office/word/2010/wordprocessingShape">
                    <wps:wsp>
                      <wps:cNvSpPr/>
                      <wps:spPr>
                        <a:xfrm>
                          <a:off x="0" y="0"/>
                          <a:ext cx="5732280" cy="720"/>
                        </a:xfrm>
                        <a:prstGeom prst="rect">
                          <a:avLst/>
                        </a:prstGeom>
                        <a:solidFill>
                          <a:srgbClr val="A0A0A0"/>
                        </a:solidFill>
                        <a:ln w="0">
                          <a:noFill/>
                        </a:ln>
                      </wps:spPr>
                      <wps:bodyPr/>
                    </wps:wsp>
                  </a:graphicData>
                </a:graphic>
              </wp:inline>
            </w:drawing>
          </mc:Choice>
          <mc:Fallback xmlns:pic="http://schemas.openxmlformats.org/drawingml/2006/picture">
            <w:pict>
              <v:rect id="shape_0" fillcolor="#a0a0a0" stroked="f" o:allowincell="f" style="position:absolute;margin-left:0pt;margin-top:-0.1pt;width:451.3pt;height:0pt;mso-wrap-style:none;v-text-anchor:middle;mso-position-horizontal:center;mso-position-vertical:top">
                <v:fill o:detectmouseclick="t" type="solid" color2="#5f5f5f"/>
                <v:stroke color="#3465a4" joinstyle="round" endcap="flat"/>
                <w10:wrap type="topAndBottom"/>
              </v:rect>
            </w:pict>
          </mc:Fallback>
        </mc:AlternateContent>
      </w:r>
    </w:p>
    <w:p w14:paraId="2EEEEBC8" w14:textId="77777777" w:rsidR="00E4528F" w:rsidRPr="00C34620" w:rsidRDefault="00E4528F">
      <w:pPr>
        <w:rPr>
          <w:color w:val="535353"/>
        </w:rPr>
      </w:pPr>
    </w:p>
    <w:p w14:paraId="1ED8189F" w14:textId="77777777" w:rsidR="00E4528F" w:rsidRPr="00C34620" w:rsidRDefault="00000000">
      <w:pPr>
        <w:pStyle w:val="berschrift2"/>
        <w:spacing w:line="360" w:lineRule="auto"/>
        <w:rPr>
          <w:color w:val="535353"/>
        </w:rPr>
      </w:pPr>
      <w:r w:rsidRPr="00C34620">
        <w:rPr>
          <w:color w:val="535353"/>
        </w:rPr>
        <w:t>Übersicht:</w:t>
      </w:r>
    </w:p>
    <w:p w14:paraId="633551BE" w14:textId="77777777" w:rsidR="00E4528F" w:rsidRPr="00C34620" w:rsidRDefault="00E4528F">
      <w:pPr>
        <w:rPr>
          <w:color w:val="535353"/>
        </w:rPr>
      </w:pPr>
    </w:p>
    <w:p w14:paraId="0F8DD8E4" w14:textId="77777777" w:rsidR="00E4528F" w:rsidRPr="00C34620" w:rsidRDefault="00000000">
      <w:pPr>
        <w:spacing w:line="360" w:lineRule="auto"/>
        <w:rPr>
          <w:color w:val="535353"/>
        </w:rPr>
      </w:pPr>
      <w:r w:rsidRPr="00C34620">
        <w:rPr>
          <w:rFonts w:ascii="Arial" w:eastAsia="Apple Color Emoji" w:hAnsi="Arial" w:cs="Arial"/>
          <w:color w:val="535353"/>
          <w:sz w:val="30"/>
          <w:szCs w:val="30"/>
        </w:rPr>
        <w:t xml:space="preserve">▶ </w:t>
      </w:r>
      <w:r w:rsidRPr="00C34620">
        <w:rPr>
          <w:color w:val="535353"/>
        </w:rPr>
        <w:t>1. Grundlage f</w:t>
      </w:r>
      <w:r w:rsidRPr="00C34620">
        <w:rPr>
          <w:rFonts w:cs="Arial Nova"/>
          <w:color w:val="535353"/>
        </w:rPr>
        <w:t>ü</w:t>
      </w:r>
      <w:r w:rsidRPr="00C34620">
        <w:rPr>
          <w:color w:val="535353"/>
        </w:rPr>
        <w:t>r allt</w:t>
      </w:r>
      <w:r w:rsidRPr="00C34620">
        <w:rPr>
          <w:rFonts w:cs="Arial Nova"/>
          <w:color w:val="535353"/>
        </w:rPr>
        <w:t>ä</w:t>
      </w:r>
      <w:r w:rsidRPr="00C34620">
        <w:rPr>
          <w:color w:val="535353"/>
        </w:rPr>
        <w:t xml:space="preserve">gliche Prompts </w:t>
      </w:r>
      <w:r w:rsidRPr="00C34620">
        <w:rPr>
          <w:rFonts w:cs="Arial Nova"/>
          <w:color w:val="535353"/>
        </w:rPr>
        <w:t>–</w:t>
      </w:r>
      <w:r w:rsidRPr="00C34620">
        <w:rPr>
          <w:color w:val="535353"/>
        </w:rPr>
        <w:t xml:space="preserve"> der </w:t>
      </w:r>
      <w:proofErr w:type="spellStart"/>
      <w:r w:rsidRPr="00C34620">
        <w:rPr>
          <w:color w:val="535353"/>
        </w:rPr>
        <w:t>K.I</w:t>
      </w:r>
      <w:proofErr w:type="spellEnd"/>
      <w:r w:rsidRPr="00C34620">
        <w:rPr>
          <w:color w:val="535353"/>
        </w:rPr>
        <w:t xml:space="preserve">.- Grundsatz </w:t>
      </w:r>
    </w:p>
    <w:p w14:paraId="4FC667C3" w14:textId="77777777" w:rsidR="00E4528F" w:rsidRPr="00C34620" w:rsidRDefault="00000000">
      <w:pPr>
        <w:spacing w:line="360" w:lineRule="auto"/>
        <w:rPr>
          <w:color w:val="535353"/>
        </w:rPr>
      </w:pPr>
      <w:r w:rsidRPr="00C34620">
        <w:rPr>
          <w:rFonts w:ascii="Arial" w:eastAsia="Apple Color Emoji" w:hAnsi="Arial" w:cs="Arial"/>
          <w:color w:val="535353"/>
          <w:sz w:val="30"/>
          <w:szCs w:val="30"/>
        </w:rPr>
        <w:t xml:space="preserve">▶ </w:t>
      </w:r>
      <w:r w:rsidRPr="00C34620">
        <w:rPr>
          <w:color w:val="535353"/>
        </w:rPr>
        <w:t>2. Erstellen komplexer Prompts f</w:t>
      </w:r>
      <w:r w:rsidRPr="00C34620">
        <w:rPr>
          <w:rFonts w:cs="Arial Nova"/>
          <w:color w:val="535353"/>
        </w:rPr>
        <w:t>ü</w:t>
      </w:r>
      <w:r w:rsidRPr="00C34620">
        <w:rPr>
          <w:color w:val="535353"/>
        </w:rPr>
        <w:t>r l</w:t>
      </w:r>
      <w:r w:rsidRPr="00C34620">
        <w:rPr>
          <w:rFonts w:cs="Arial Nova"/>
          <w:color w:val="535353"/>
        </w:rPr>
        <w:t>ä</w:t>
      </w:r>
      <w:r w:rsidRPr="00C34620">
        <w:rPr>
          <w:color w:val="535353"/>
        </w:rPr>
        <w:t xml:space="preserve">ngere Interaktionen </w:t>
      </w:r>
      <w:r w:rsidRPr="00C34620">
        <w:rPr>
          <w:rFonts w:cs="Arial Nova"/>
          <w:color w:val="535353"/>
        </w:rPr>
        <w:t>–</w:t>
      </w:r>
      <w:r w:rsidRPr="00C34620">
        <w:rPr>
          <w:color w:val="535353"/>
        </w:rPr>
        <w:t xml:space="preserve"> die </w:t>
      </w:r>
      <w:proofErr w:type="spellStart"/>
      <w:r w:rsidRPr="00C34620">
        <w:rPr>
          <w:color w:val="535353"/>
        </w:rPr>
        <w:t>H.A.S.E</w:t>
      </w:r>
      <w:proofErr w:type="spellEnd"/>
      <w:r w:rsidRPr="00C34620">
        <w:rPr>
          <w:color w:val="535353"/>
        </w:rPr>
        <w:t>.- Methode</w:t>
      </w:r>
    </w:p>
    <w:p w14:paraId="098781E1" w14:textId="77777777" w:rsidR="00E4528F" w:rsidRPr="00C34620" w:rsidRDefault="00E4528F">
      <w:pPr>
        <w:rPr>
          <w:color w:val="535353"/>
        </w:rPr>
      </w:pPr>
    </w:p>
    <w:p w14:paraId="2E8E46A4" w14:textId="77777777" w:rsidR="00E4528F" w:rsidRPr="00C34620" w:rsidRDefault="00E4528F">
      <w:pPr>
        <w:rPr>
          <w:color w:val="535353"/>
        </w:rPr>
      </w:pPr>
    </w:p>
    <w:p w14:paraId="2338DA5F" w14:textId="77777777" w:rsidR="00E4528F" w:rsidRPr="00C34620" w:rsidRDefault="00E4528F">
      <w:pPr>
        <w:rPr>
          <w:color w:val="535353"/>
        </w:rPr>
      </w:pPr>
    </w:p>
    <w:p w14:paraId="571E2B5A" w14:textId="77777777" w:rsidR="00E4528F" w:rsidRPr="00C34620" w:rsidRDefault="00E4528F">
      <w:pPr>
        <w:rPr>
          <w:color w:val="535353"/>
        </w:rPr>
      </w:pPr>
    </w:p>
    <w:p w14:paraId="3B72086B" w14:textId="77777777" w:rsidR="00E4528F" w:rsidRPr="00C34620" w:rsidRDefault="00E4528F">
      <w:pPr>
        <w:rPr>
          <w:color w:val="535353"/>
        </w:rPr>
      </w:pPr>
    </w:p>
    <w:p w14:paraId="20B9B9DA" w14:textId="77777777" w:rsidR="00E4528F" w:rsidRPr="00C34620" w:rsidRDefault="00000000">
      <w:pPr>
        <w:pStyle w:val="berschrift2"/>
        <w:spacing w:line="360" w:lineRule="auto"/>
        <w:rPr>
          <w:color w:val="535353"/>
        </w:rPr>
      </w:pPr>
      <w:r w:rsidRPr="00C34620">
        <w:rPr>
          <w:color w:val="535353"/>
        </w:rPr>
        <w:lastRenderedPageBreak/>
        <w:t xml:space="preserve">1. Grundlage für alltägliche Prompts – der </w:t>
      </w:r>
      <w:proofErr w:type="spellStart"/>
      <w:r w:rsidRPr="00C34620">
        <w:rPr>
          <w:color w:val="535353"/>
        </w:rPr>
        <w:t>K.I</w:t>
      </w:r>
      <w:proofErr w:type="spellEnd"/>
      <w:r w:rsidRPr="00C34620">
        <w:rPr>
          <w:color w:val="535353"/>
        </w:rPr>
        <w:t>.- Grundsatz</w:t>
      </w:r>
    </w:p>
    <w:p w14:paraId="101BB6E4" w14:textId="77777777" w:rsidR="00E4528F" w:rsidRPr="00C34620" w:rsidRDefault="00E4528F">
      <w:pPr>
        <w:spacing w:line="360" w:lineRule="auto"/>
        <w:rPr>
          <w:color w:val="535353"/>
        </w:rPr>
      </w:pPr>
    </w:p>
    <w:p w14:paraId="12440260" w14:textId="77777777" w:rsidR="00E4528F" w:rsidRPr="00C34620" w:rsidRDefault="00000000">
      <w:pPr>
        <w:spacing w:line="360" w:lineRule="auto"/>
        <w:rPr>
          <w:color w:val="535353"/>
        </w:rPr>
      </w:pPr>
      <w:r w:rsidRPr="00C34620">
        <w:rPr>
          <w:color w:val="535353"/>
        </w:rPr>
        <w:t xml:space="preserve">Für die allermeisten Anwendungsfälle ist es nicht notwendig, komplexe Prompts zu konstruieren. Da viele Anbieter auf KI-Modelle setzen, die mit weniger präzisen Information arbeiten können bzw. notfalls Rückfragen stellen, lässt sich eine allgemeine Richtlinie auf zwei zentrale Hinweise reduzieren (kurz: </w:t>
      </w:r>
      <w:proofErr w:type="spellStart"/>
      <w:r w:rsidRPr="00C34620">
        <w:rPr>
          <w:color w:val="535353"/>
        </w:rPr>
        <w:t>K.I</w:t>
      </w:r>
      <w:proofErr w:type="spellEnd"/>
      <w:r w:rsidRPr="00C34620">
        <w:rPr>
          <w:color w:val="535353"/>
        </w:rPr>
        <w:t xml:space="preserve">.): </w:t>
      </w:r>
    </w:p>
    <w:p w14:paraId="561BE388" w14:textId="77777777" w:rsidR="00E4528F" w:rsidRPr="00C34620" w:rsidRDefault="00000000">
      <w:pPr>
        <w:spacing w:line="360" w:lineRule="auto"/>
        <w:ind w:left="1440"/>
        <w:rPr>
          <w:color w:val="535353"/>
          <w:sz w:val="22"/>
          <w:szCs w:val="22"/>
        </w:rPr>
      </w:pPr>
      <w:r w:rsidRPr="00C34620">
        <w:rPr>
          <w:color w:val="60A137"/>
          <w:sz w:val="22"/>
          <w:szCs w:val="22"/>
        </w:rPr>
        <w:t>(1) Kontext geben:</w:t>
      </w:r>
      <w:r w:rsidRPr="00C34620">
        <w:rPr>
          <w:color w:val="535353"/>
          <w:sz w:val="22"/>
          <w:szCs w:val="22"/>
        </w:rPr>
        <w:t xml:space="preserve"> Möchten wir beispielsweise eine Reihe von Aufgaben für unseren Unterricht von der KI erstellen lassen, benötigt </w:t>
      </w:r>
      <w:proofErr w:type="gramStart"/>
      <w:r w:rsidRPr="00C34620">
        <w:rPr>
          <w:color w:val="535353"/>
          <w:sz w:val="22"/>
          <w:szCs w:val="22"/>
        </w:rPr>
        <w:t>diese grundlegende Hinweise</w:t>
      </w:r>
      <w:proofErr w:type="gramEnd"/>
      <w:r w:rsidRPr="00C34620">
        <w:rPr>
          <w:color w:val="535353"/>
          <w:sz w:val="22"/>
          <w:szCs w:val="22"/>
        </w:rPr>
        <w:t xml:space="preserve"> wie das Fach, die Klassenstufe, das Thema und ggf. auch vertiefende Hinweise wie den Leistungsstand, Vorwissen oder bestimmte Schwerpunkte.</w:t>
      </w:r>
    </w:p>
    <w:p w14:paraId="06F4BD43" w14:textId="77777777" w:rsidR="00E4528F" w:rsidRPr="00C34620" w:rsidRDefault="00000000">
      <w:pPr>
        <w:spacing w:line="360" w:lineRule="auto"/>
        <w:ind w:left="1440"/>
        <w:rPr>
          <w:color w:val="535353"/>
          <w:sz w:val="22"/>
          <w:szCs w:val="22"/>
        </w:rPr>
      </w:pPr>
      <w:r w:rsidRPr="00C34620">
        <w:rPr>
          <w:color w:val="B00004"/>
          <w:sz w:val="22"/>
          <w:szCs w:val="22"/>
        </w:rPr>
        <w:t>(2) Informationen einschränken:</w:t>
      </w:r>
      <w:r w:rsidRPr="00C34620">
        <w:rPr>
          <w:color w:val="535353"/>
          <w:sz w:val="22"/>
          <w:szCs w:val="22"/>
        </w:rPr>
        <w:t xml:space="preserve"> Oft ist es sinnvoll, die KI auf einen bestimmten Fokus zu beschränken, zum Beispiel, wenn wir nur wissenschaftliche Quellen verwenden, uns lediglich auf die Literatur eines bestimmten Landes, Region oder Zeitspanne fokussieren oder den Output gezielt auf eine sehr bestimmte Zielgruppe ausrichten wollen. Werden eigene Texte und Quellen hochgeladen, kann im Prompt formuliert werden, dass sich die KI lediglich darauf fokussieren soll.</w:t>
      </w:r>
    </w:p>
    <w:p w14:paraId="760D798B" w14:textId="77777777" w:rsidR="00E4528F" w:rsidRPr="00C34620" w:rsidRDefault="00E4528F">
      <w:pPr>
        <w:spacing w:line="360" w:lineRule="auto"/>
        <w:rPr>
          <w:color w:val="535353"/>
          <w:sz w:val="22"/>
          <w:szCs w:val="22"/>
        </w:rPr>
      </w:pPr>
    </w:p>
    <w:p w14:paraId="7DFCD143" w14:textId="77777777" w:rsidR="00E4528F" w:rsidRPr="00C34620" w:rsidRDefault="00000000">
      <w:pPr>
        <w:spacing w:line="360" w:lineRule="auto"/>
        <w:jc w:val="center"/>
        <w:rPr>
          <w:color w:val="535353"/>
          <w:sz w:val="22"/>
          <w:szCs w:val="22"/>
        </w:rPr>
      </w:pPr>
      <w:r w:rsidRPr="00C34620">
        <w:rPr>
          <w:noProof/>
          <w:color w:val="535353"/>
        </w:rPr>
        <w:drawing>
          <wp:inline distT="0" distB="0" distL="0" distR="0" wp14:anchorId="10744FC2" wp14:editId="59248C48">
            <wp:extent cx="5730875" cy="3032760"/>
            <wp:effectExtent l="0" t="0" r="0" b="0"/>
            <wp:docPr id="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3"/>
                    <pic:cNvPicPr>
                      <a:picLocks noChangeAspect="1" noChangeArrowheads="1"/>
                    </pic:cNvPicPr>
                  </pic:nvPicPr>
                  <pic:blipFill>
                    <a:blip r:embed="rId7"/>
                    <a:stretch>
                      <a:fillRect/>
                    </a:stretch>
                  </pic:blipFill>
                  <pic:spPr bwMode="auto">
                    <a:xfrm>
                      <a:off x="0" y="0"/>
                      <a:ext cx="5730875" cy="3032760"/>
                    </a:xfrm>
                    <a:prstGeom prst="rect">
                      <a:avLst/>
                    </a:prstGeom>
                    <a:noFill/>
                  </pic:spPr>
                </pic:pic>
              </a:graphicData>
            </a:graphic>
          </wp:inline>
        </w:drawing>
      </w:r>
    </w:p>
    <w:p w14:paraId="66F4FCA3" w14:textId="77777777" w:rsidR="00E4528F" w:rsidRPr="00C34620" w:rsidRDefault="00E4528F">
      <w:pPr>
        <w:spacing w:line="360" w:lineRule="auto"/>
        <w:rPr>
          <w:color w:val="535353"/>
          <w:sz w:val="22"/>
          <w:szCs w:val="22"/>
        </w:rPr>
      </w:pPr>
    </w:p>
    <w:p w14:paraId="5F8CD872" w14:textId="77777777" w:rsidR="00E4528F" w:rsidRPr="00C34620" w:rsidRDefault="00E4528F">
      <w:pPr>
        <w:spacing w:line="360" w:lineRule="auto"/>
        <w:rPr>
          <w:color w:val="535353"/>
          <w:sz w:val="22"/>
          <w:szCs w:val="22"/>
        </w:rPr>
      </w:pPr>
    </w:p>
    <w:p w14:paraId="39588872" w14:textId="77777777" w:rsidR="00E4528F" w:rsidRPr="00C34620" w:rsidRDefault="00E4528F">
      <w:pPr>
        <w:spacing w:line="360" w:lineRule="auto"/>
        <w:rPr>
          <w:color w:val="535353"/>
          <w:sz w:val="22"/>
          <w:szCs w:val="22"/>
        </w:rPr>
      </w:pPr>
    </w:p>
    <w:p w14:paraId="147760FF" w14:textId="77777777" w:rsidR="00E4528F" w:rsidRPr="00C34620" w:rsidRDefault="00000000">
      <w:pPr>
        <w:pStyle w:val="berschrift2"/>
        <w:rPr>
          <w:color w:val="535353"/>
        </w:rPr>
      </w:pPr>
      <w:r w:rsidRPr="00C34620">
        <w:rPr>
          <w:color w:val="535353"/>
        </w:rPr>
        <w:lastRenderedPageBreak/>
        <w:t xml:space="preserve">2. Erstellen komplexer Prompts für längere Interaktionen – die </w:t>
      </w:r>
      <w:proofErr w:type="spellStart"/>
      <w:r w:rsidRPr="00C34620">
        <w:rPr>
          <w:color w:val="535353"/>
        </w:rPr>
        <w:t>H.A.S.E</w:t>
      </w:r>
      <w:proofErr w:type="spellEnd"/>
      <w:r w:rsidRPr="00C34620">
        <w:rPr>
          <w:color w:val="535353"/>
        </w:rPr>
        <w:t>.- Methode</w:t>
      </w:r>
    </w:p>
    <w:p w14:paraId="42D0D979" w14:textId="77777777" w:rsidR="00E4528F" w:rsidRPr="00C34620" w:rsidRDefault="00E4528F">
      <w:pPr>
        <w:spacing w:line="360" w:lineRule="auto"/>
        <w:rPr>
          <w:color w:val="535353"/>
        </w:rPr>
      </w:pPr>
    </w:p>
    <w:p w14:paraId="6133D1B2" w14:textId="77777777" w:rsidR="00E4528F" w:rsidRPr="00C34620" w:rsidRDefault="00000000">
      <w:pPr>
        <w:spacing w:line="360" w:lineRule="auto"/>
        <w:jc w:val="both"/>
        <w:rPr>
          <w:color w:val="535353"/>
        </w:rPr>
      </w:pPr>
      <w:r w:rsidRPr="00C34620">
        <w:rPr>
          <w:color w:val="535353"/>
        </w:rPr>
        <w:t xml:space="preserve">Wird die KI als Chatbot für längere Interaktionen genutzt oder soll er fortlaufenden Output geben, so sollte der Prompt entsprechend komplexer sein. Hierfür eignet sich das </w:t>
      </w:r>
      <w:proofErr w:type="spellStart"/>
      <w:r w:rsidRPr="00C34620">
        <w:rPr>
          <w:color w:val="535353"/>
        </w:rPr>
        <w:t>H.A.S.E</w:t>
      </w:r>
      <w:proofErr w:type="spellEnd"/>
      <w:r w:rsidRPr="00C34620">
        <w:rPr>
          <w:color w:val="535353"/>
        </w:rPr>
        <w:t>.-Modell, da es diese Bestandteile sinnvoll unterteilt.</w:t>
      </w:r>
      <w:r w:rsidRPr="00C34620">
        <w:rPr>
          <w:rStyle w:val="Funotenzeichen"/>
          <w:color w:val="535353"/>
        </w:rPr>
        <w:footnoteReference w:id="1"/>
      </w:r>
      <w:r w:rsidRPr="00C34620">
        <w:rPr>
          <w:color w:val="535353"/>
        </w:rPr>
        <w:t xml:space="preserve">  Jeder Buchstabe steht für einen Teil des Prompts, welcher die KI dabei unterstützt, die Aufgabe zufriedenstellend zu bearbeiten. </w:t>
      </w:r>
    </w:p>
    <w:p w14:paraId="1C00723B" w14:textId="77777777" w:rsidR="00E4528F" w:rsidRPr="00C34620" w:rsidRDefault="00E4528F">
      <w:pPr>
        <w:spacing w:line="360" w:lineRule="auto"/>
        <w:rPr>
          <w:color w:val="535353"/>
        </w:rPr>
      </w:pPr>
    </w:p>
    <w:p w14:paraId="582B0FBC" w14:textId="77777777" w:rsidR="00E4528F" w:rsidRPr="00C34620" w:rsidRDefault="00000000">
      <w:pPr>
        <w:spacing w:line="360" w:lineRule="auto"/>
        <w:ind w:left="1440"/>
        <w:rPr>
          <w:color w:val="535353"/>
          <w:sz w:val="22"/>
          <w:szCs w:val="22"/>
        </w:rPr>
      </w:pPr>
      <w:r w:rsidRPr="00C34620">
        <w:rPr>
          <w:color w:val="5B1A8E"/>
          <w:sz w:val="22"/>
          <w:szCs w:val="22"/>
        </w:rPr>
        <w:t xml:space="preserve">(1) </w:t>
      </w:r>
      <w:r w:rsidRPr="00C34620">
        <w:rPr>
          <w:b/>
          <w:bCs/>
          <w:color w:val="5B1A8E"/>
          <w:sz w:val="22"/>
          <w:szCs w:val="22"/>
        </w:rPr>
        <w:t>H</w:t>
      </w:r>
      <w:r w:rsidRPr="00C34620">
        <w:rPr>
          <w:color w:val="5B1A8E"/>
          <w:sz w:val="22"/>
          <w:szCs w:val="22"/>
        </w:rPr>
        <w:t>andelnde Persona:</w:t>
      </w:r>
      <w:r w:rsidRPr="00C34620">
        <w:rPr>
          <w:color w:val="535353"/>
          <w:sz w:val="22"/>
          <w:szCs w:val="22"/>
        </w:rPr>
        <w:t xml:space="preserve"> Hier wird der KI mitgeteilt, welche Rolle sie einnehmen soll. Dies beeinflusst primär, welche „Stimmung“ der Chatverlauf haben wird. Dadurch lässt sich entweder eine lockere oder eine professionelle Gesprächsatmosphäre erzeugen.</w:t>
      </w:r>
    </w:p>
    <w:p w14:paraId="07077206" w14:textId="77777777" w:rsidR="00E4528F" w:rsidRPr="00C34620" w:rsidRDefault="00E4528F">
      <w:pPr>
        <w:spacing w:line="360" w:lineRule="auto"/>
        <w:rPr>
          <w:color w:val="535353"/>
          <w:sz w:val="22"/>
          <w:szCs w:val="22"/>
        </w:rPr>
      </w:pPr>
    </w:p>
    <w:p w14:paraId="43ADF1AC" w14:textId="77777777" w:rsidR="00E4528F" w:rsidRPr="00C34620" w:rsidRDefault="00000000">
      <w:pPr>
        <w:spacing w:line="360" w:lineRule="auto"/>
        <w:ind w:left="720" w:firstLine="720"/>
        <w:rPr>
          <w:color w:val="535353"/>
          <w:sz w:val="22"/>
          <w:szCs w:val="22"/>
        </w:rPr>
      </w:pPr>
      <w:r w:rsidRPr="00C34620">
        <w:rPr>
          <w:color w:val="5FA137"/>
          <w:sz w:val="22"/>
          <w:szCs w:val="22"/>
        </w:rPr>
        <w:t xml:space="preserve">(2) </w:t>
      </w:r>
      <w:r w:rsidRPr="00C34620">
        <w:rPr>
          <w:b/>
          <w:bCs/>
          <w:color w:val="5FA137"/>
          <w:sz w:val="22"/>
          <w:szCs w:val="22"/>
        </w:rPr>
        <w:t>A</w:t>
      </w:r>
      <w:r w:rsidRPr="00C34620">
        <w:rPr>
          <w:color w:val="5FA137"/>
          <w:sz w:val="22"/>
          <w:szCs w:val="22"/>
        </w:rPr>
        <w:t>ufgabe:</w:t>
      </w:r>
      <w:r w:rsidRPr="00C34620">
        <w:rPr>
          <w:color w:val="535353"/>
          <w:sz w:val="22"/>
          <w:szCs w:val="22"/>
        </w:rPr>
        <w:t xml:space="preserve"> Hier wird angegeben, welche Aufgabe die KI hat bzw. welches Ziel sie</w:t>
      </w:r>
    </w:p>
    <w:p w14:paraId="031D34BF" w14:textId="77777777" w:rsidR="00E4528F" w:rsidRPr="00C34620" w:rsidRDefault="00000000">
      <w:pPr>
        <w:spacing w:line="360" w:lineRule="auto"/>
        <w:ind w:left="1440"/>
        <w:rPr>
          <w:color w:val="535353"/>
          <w:sz w:val="22"/>
          <w:szCs w:val="22"/>
        </w:rPr>
      </w:pPr>
      <w:r w:rsidRPr="00C34620">
        <w:rPr>
          <w:color w:val="535353"/>
          <w:sz w:val="22"/>
          <w:szCs w:val="22"/>
        </w:rPr>
        <w:t xml:space="preserve">verfolgen soll. Dies gibt die allgemeine Richtung des Gesprächs an und stellt sicher, dass die KI den nötigen Kontext hat. </w:t>
      </w:r>
    </w:p>
    <w:p w14:paraId="127D2E06" w14:textId="77777777" w:rsidR="00E4528F" w:rsidRPr="00C34620" w:rsidRDefault="00E4528F">
      <w:pPr>
        <w:spacing w:line="360" w:lineRule="auto"/>
        <w:rPr>
          <w:color w:val="535353"/>
          <w:sz w:val="22"/>
          <w:szCs w:val="22"/>
        </w:rPr>
      </w:pPr>
    </w:p>
    <w:p w14:paraId="675B5D38" w14:textId="77777777" w:rsidR="00E4528F" w:rsidRPr="00C34620" w:rsidRDefault="00000000">
      <w:pPr>
        <w:spacing w:line="360" w:lineRule="auto"/>
        <w:ind w:left="1440"/>
        <w:rPr>
          <w:color w:val="535353"/>
          <w:sz w:val="22"/>
          <w:szCs w:val="22"/>
        </w:rPr>
      </w:pPr>
      <w:r w:rsidRPr="00C34620">
        <w:rPr>
          <w:color w:val="FDB409"/>
          <w:sz w:val="22"/>
          <w:szCs w:val="22"/>
        </w:rPr>
        <w:t xml:space="preserve">(3) </w:t>
      </w:r>
      <w:r w:rsidRPr="00C34620">
        <w:rPr>
          <w:b/>
          <w:bCs/>
          <w:color w:val="FDB409"/>
          <w:sz w:val="22"/>
          <w:szCs w:val="22"/>
        </w:rPr>
        <w:t>S</w:t>
      </w:r>
      <w:r w:rsidRPr="00C34620">
        <w:rPr>
          <w:color w:val="FDB409"/>
          <w:sz w:val="22"/>
          <w:szCs w:val="22"/>
        </w:rPr>
        <w:t>chritt für Schritt Anleitung:</w:t>
      </w:r>
      <w:r w:rsidRPr="00C34620">
        <w:rPr>
          <w:color w:val="535353"/>
          <w:sz w:val="22"/>
          <w:szCs w:val="22"/>
        </w:rPr>
        <w:t xml:space="preserve"> Hier sollte klar und deutlich beschrieben werden, welches Kontextwissen die KI berücksichtigen, welchem allgemeinen Ablauf sie folgen und wie sie auf bestimmte Situationen reagieren sollte. Wenn die KI beispielsweise angeleitetes Lernen durchführen oder </w:t>
      </w:r>
      <w:proofErr w:type="spellStart"/>
      <w:proofErr w:type="gramStart"/>
      <w:r w:rsidRPr="00C34620">
        <w:rPr>
          <w:color w:val="535353"/>
          <w:sz w:val="22"/>
          <w:szCs w:val="22"/>
        </w:rPr>
        <w:t>Schüler:innen</w:t>
      </w:r>
      <w:proofErr w:type="spellEnd"/>
      <w:proofErr w:type="gramEnd"/>
      <w:r w:rsidRPr="00C34620">
        <w:rPr>
          <w:color w:val="535353"/>
          <w:sz w:val="22"/>
          <w:szCs w:val="22"/>
        </w:rPr>
        <w:t xml:space="preserve"> bei konkreten Lernprozessen begleiten soll, können hier die konkreten Schritte einer Lernmethode oder der angestrebte Ablauf kommuniziert werden. Bei einer längeren Interaktion zwischen Lehrkraft und KI kann diese den Gesprächsverlauf bereits zu Beginn in sinnvolle Abschnitte unterteilen (Bsp.: „Lass uns zuerst an X arbeiten und dann zu Y übergehen“). </w:t>
      </w:r>
    </w:p>
    <w:p w14:paraId="3714114D" w14:textId="77777777" w:rsidR="00E4528F" w:rsidRPr="00C34620" w:rsidRDefault="00E4528F">
      <w:pPr>
        <w:spacing w:line="360" w:lineRule="auto"/>
        <w:rPr>
          <w:color w:val="535353"/>
          <w:sz w:val="22"/>
          <w:szCs w:val="22"/>
        </w:rPr>
      </w:pPr>
    </w:p>
    <w:p w14:paraId="17E8764A" w14:textId="77777777" w:rsidR="00E4528F" w:rsidRPr="00C34620" w:rsidRDefault="00000000">
      <w:pPr>
        <w:spacing w:line="360" w:lineRule="auto"/>
        <w:ind w:left="1440"/>
        <w:rPr>
          <w:color w:val="535353"/>
          <w:sz w:val="22"/>
          <w:szCs w:val="22"/>
        </w:rPr>
      </w:pPr>
      <w:r w:rsidRPr="00C34620">
        <w:rPr>
          <w:color w:val="B00004"/>
          <w:sz w:val="22"/>
          <w:szCs w:val="22"/>
        </w:rPr>
        <w:lastRenderedPageBreak/>
        <w:t xml:space="preserve">(4) </w:t>
      </w:r>
      <w:r w:rsidRPr="00C34620">
        <w:rPr>
          <w:b/>
          <w:bCs/>
          <w:color w:val="B00004"/>
          <w:sz w:val="22"/>
          <w:szCs w:val="22"/>
        </w:rPr>
        <w:t>E</w:t>
      </w:r>
      <w:r w:rsidRPr="00C34620">
        <w:rPr>
          <w:color w:val="B00004"/>
          <w:sz w:val="22"/>
          <w:szCs w:val="22"/>
        </w:rPr>
        <w:t>inschränkungen:</w:t>
      </w:r>
      <w:r w:rsidRPr="00C34620">
        <w:rPr>
          <w:color w:val="535353"/>
          <w:sz w:val="22"/>
          <w:szCs w:val="22"/>
        </w:rPr>
        <w:t xml:space="preserve"> Hier sollten klare Regeln und Grenzen formuliert werden, die die Handlung der KI auf das beschränkt, was für die Situation oder die angeleitete Methodenanwendung relevant ist. Wird die KI als Chatbot für SuS genutzt – z.B. zur angeleiteten Methodenanwendung oder Lernhilfe – kann beispielswiese betont werden, dass sie den </w:t>
      </w:r>
      <w:proofErr w:type="spellStart"/>
      <w:proofErr w:type="gramStart"/>
      <w:r w:rsidRPr="00C34620">
        <w:rPr>
          <w:color w:val="535353"/>
          <w:sz w:val="22"/>
          <w:szCs w:val="22"/>
        </w:rPr>
        <w:t>Schüler:innen</w:t>
      </w:r>
      <w:proofErr w:type="spellEnd"/>
      <w:proofErr w:type="gramEnd"/>
      <w:r w:rsidRPr="00C34620">
        <w:rPr>
          <w:color w:val="535353"/>
          <w:sz w:val="22"/>
          <w:szCs w:val="22"/>
        </w:rPr>
        <w:t xml:space="preserve"> keine Lösungen geben soll. Hier kann auch betont werden, dass die KI nicht vom gegebenen Themenbereich abweichen darf oder bei Rückfragen darauf hinweisen soll, dass der/die </w:t>
      </w:r>
      <w:proofErr w:type="spellStart"/>
      <w:r w:rsidRPr="00C34620">
        <w:rPr>
          <w:color w:val="535353"/>
          <w:sz w:val="22"/>
          <w:szCs w:val="22"/>
        </w:rPr>
        <w:t>Schüler:in</w:t>
      </w:r>
      <w:proofErr w:type="spellEnd"/>
      <w:r w:rsidRPr="00C34620">
        <w:rPr>
          <w:color w:val="535353"/>
          <w:sz w:val="22"/>
          <w:szCs w:val="22"/>
        </w:rPr>
        <w:t xml:space="preserve"> die Lehrkraft um Hilfe bitten kann.</w:t>
      </w:r>
    </w:p>
    <w:p w14:paraId="4C0EBB04" w14:textId="77777777" w:rsidR="00E4528F" w:rsidRPr="00C34620" w:rsidRDefault="00000000">
      <w:pPr>
        <w:spacing w:line="360" w:lineRule="auto"/>
        <w:jc w:val="both"/>
        <w:rPr>
          <w:color w:val="535353"/>
        </w:rPr>
      </w:pPr>
      <w:r w:rsidRPr="00C34620">
        <w:rPr>
          <w:color w:val="535353"/>
        </w:rPr>
        <w:t xml:space="preserve">Selbstverständlich werden nicht alle Bestandteile für jede Situation benötigt. Ebenso kann es sein, dass in bestimmten Fällen die jeweiligen Bestandteile mehr oder weniger ausführlich ausfallen. Das Modell ist also eher als ein Richtwert bzw. eine Grundlage zu verstehen. </w:t>
      </w:r>
    </w:p>
    <w:p w14:paraId="6C2962E4" w14:textId="77777777" w:rsidR="00E4528F" w:rsidRPr="00C34620" w:rsidRDefault="00000000">
      <w:pPr>
        <w:spacing w:line="360" w:lineRule="auto"/>
        <w:jc w:val="both"/>
        <w:rPr>
          <w:color w:val="535353"/>
        </w:rPr>
      </w:pPr>
      <w:r w:rsidRPr="00C34620">
        <w:rPr>
          <w:color w:val="535353"/>
        </w:rPr>
        <w:t>Sofern das KI-System Dokumente einlesen kann, können bspw. auch Anleitungen, Warnhinweise oder theoretische Modelle hochgeladen werden, sodass die KI einzelne Bestandteile (bspw. die Schritt-für-Schritt-Anleitung) daraus entnehmen kann.</w:t>
      </w:r>
    </w:p>
    <w:p w14:paraId="0AC3A7E3" w14:textId="77777777" w:rsidR="00E4528F" w:rsidRPr="00C34620" w:rsidRDefault="00E4528F">
      <w:pPr>
        <w:spacing w:line="360" w:lineRule="auto"/>
        <w:jc w:val="both"/>
        <w:rPr>
          <w:color w:val="535353"/>
        </w:rPr>
      </w:pPr>
    </w:p>
    <w:p w14:paraId="0F0C680A" w14:textId="77777777" w:rsidR="00E4528F" w:rsidRPr="00C34620" w:rsidRDefault="00000000">
      <w:pPr>
        <w:spacing w:line="360" w:lineRule="auto"/>
        <w:jc w:val="center"/>
        <w:rPr>
          <w:color w:val="535353"/>
        </w:rPr>
      </w:pPr>
      <w:r w:rsidRPr="00C34620">
        <w:rPr>
          <w:noProof/>
          <w:color w:val="535353"/>
        </w:rPr>
        <mc:AlternateContent>
          <mc:Choice Requires="wps">
            <w:drawing>
              <wp:anchor distT="0" distB="0" distL="0" distR="0" simplePos="0" relativeHeight="14" behindDoc="0" locked="0" layoutInCell="1" allowOverlap="1" wp14:anchorId="6A2698F2" wp14:editId="65C6603E">
                <wp:simplePos x="0" y="0"/>
                <wp:positionH relativeFrom="column">
                  <wp:posOffset>1188720</wp:posOffset>
                </wp:positionH>
                <wp:positionV relativeFrom="paragraph">
                  <wp:posOffset>357505</wp:posOffset>
                </wp:positionV>
                <wp:extent cx="986790" cy="1029970"/>
                <wp:effectExtent l="0" t="0" r="0" b="0"/>
                <wp:wrapNone/>
                <wp:docPr id="6" name="Textfeld 9"/>
                <wp:cNvGraphicFramePr/>
                <a:graphic xmlns:a="http://schemas.openxmlformats.org/drawingml/2006/main">
                  <a:graphicData uri="http://schemas.microsoft.com/office/word/2010/wordprocessingShape">
                    <wps:wsp>
                      <wps:cNvSpPr/>
                      <wps:spPr>
                        <a:xfrm>
                          <a:off x="0" y="0"/>
                          <a:ext cx="986760" cy="1029960"/>
                        </a:xfrm>
                        <a:prstGeom prst="rect">
                          <a:avLst/>
                        </a:prstGeom>
                        <a:noFill/>
                        <a:ln w="6350">
                          <a:noFill/>
                        </a:ln>
                      </wps:spPr>
                      <wps:style>
                        <a:lnRef idx="0">
                          <a:scrgbClr r="0" g="0" b="0"/>
                        </a:lnRef>
                        <a:fillRef idx="0">
                          <a:scrgbClr r="0" g="0" b="0"/>
                        </a:fillRef>
                        <a:effectRef idx="0">
                          <a:scrgbClr r="0" g="0" b="0"/>
                        </a:effectRef>
                        <a:fontRef idx="minor"/>
                      </wps:style>
                      <wps:txbx>
                        <w:txbxContent>
                          <w:p w14:paraId="72DC3B6F" w14:textId="77777777" w:rsidR="00E4528F" w:rsidRDefault="00000000">
                            <w:pPr>
                              <w:pStyle w:val="FrameContents"/>
                              <w:rPr>
                                <w:b/>
                                <w:bCs/>
                                <w:color w:val="5B1A8E"/>
                                <w:sz w:val="140"/>
                                <w:szCs w:val="140"/>
                                <w14:textOutline w14:w="19050" w14:cap="rnd" w14:cmpd="sng" w14:algn="ctr">
                                  <w14:solidFill>
                                    <w14:schemeClr w14:val="accent1">
                                      <w14:shade w14:val="15000"/>
                                    </w14:schemeClr>
                                  </w14:solidFill>
                                  <w14:prstDash w14:val="solid"/>
                                  <w14:bevel/>
                                </w14:textOutline>
                              </w:rPr>
                            </w:pPr>
                            <w:r>
                              <w:rPr>
                                <w:b/>
                                <w:bCs/>
                                <w:color w:val="5B1A8E"/>
                                <w:sz w:val="140"/>
                                <w:szCs w:val="140"/>
                                <w14:textOutline w14:w="19050" w14:cap="rnd" w14:cmpd="sng" w14:algn="ctr">
                                  <w14:solidFill>
                                    <w14:schemeClr w14:val="accent1">
                                      <w14:shade w14:val="15000"/>
                                    </w14:schemeClr>
                                  </w14:solidFill>
                                  <w14:prstDash w14:val="solid"/>
                                  <w14:bevel/>
                                </w14:textOutline>
                              </w:rPr>
                              <w:t>H</w:t>
                            </w:r>
                          </w:p>
                        </w:txbxContent>
                      </wps:txbx>
                      <wps:bodyPr anchor="t">
                        <a:prstTxWarp prst="textNoShape">
                          <a:avLst/>
                        </a:prstTxWarp>
                        <a:noAutofit/>
                      </wps:bodyPr>
                    </wps:wsp>
                  </a:graphicData>
                </a:graphic>
              </wp:anchor>
            </w:drawing>
          </mc:Choice>
          <mc:Fallback>
            <w:pict>
              <v:rect w14:anchorId="6A2698F2" id="Textfeld 9" o:spid="_x0000_s1026" style="position:absolute;left:0;text-align:left;margin-left:93.6pt;margin-top:28.15pt;width:77.7pt;height:81.1pt;z-index:1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" filled="f" stroked="f" strokeweight=".5pt">
                <v:textbox>
                  <w:txbxContent>
                    <w:p w14:paraId="72DC3B6F" w14:textId="77777777" w:rsidR="00E4528F" w:rsidRDefault="00000000">
                      <w:pPr>
                        <w:pStyle w:val="FrameContents"/>
                        <w:rPr>
                          <w:b/>
                          <w:bCs/>
                          <w:color w:val="5B1A8E"/>
                          <w:sz w:val="140"/>
                          <w:szCs w:val="140"/>
                          <w14:textOutline w14:w="19050" w14:cap="rnd" w14:cmpd="sng" w14:algn="ctr">
                            <w14:solidFill>
                              <w14:schemeClr w14:val="accent1">
                                <w14:shade w14:val="15000"/>
                              </w14:schemeClr>
                            </w14:solidFill>
                            <w14:prstDash w14:val="solid"/>
                            <w14:bevel/>
                          </w14:textOutline>
                        </w:rPr>
                      </w:pPr>
                      <w:r>
                        <w:rPr>
                          <w:b/>
                          <w:bCs/>
                          <w:color w:val="5B1A8E"/>
                          <w:sz w:val="140"/>
                          <w:szCs w:val="140"/>
                          <w14:textOutline w14:w="19050" w14:cap="rnd" w14:cmpd="sng" w14:algn="ctr">
                            <w14:solidFill>
                              <w14:schemeClr w14:val="accent1">
                                <w14:shade w14:val="15000"/>
                              </w14:schemeClr>
                            </w14:solidFill>
                            <w14:prstDash w14:val="solid"/>
                            <w14:bevel/>
                          </w14:textOutline>
                        </w:rPr>
                        <w:t>H</w:t>
                      </w:r>
                    </w:p>
                  </w:txbxContent>
                </v:textbox>
              </v:rect>
            </w:pict>
          </mc:Fallback>
        </mc:AlternateContent>
      </w:r>
      <w:r w:rsidRPr="00C34620">
        <w:rPr>
          <w:noProof/>
          <w:color w:val="535353"/>
        </w:rPr>
        <mc:AlternateContent>
          <mc:Choice Requires="wps">
            <w:drawing>
              <wp:anchor distT="0" distB="0" distL="0" distR="0" simplePos="0" relativeHeight="16" behindDoc="0" locked="0" layoutInCell="1" allowOverlap="1" wp14:anchorId="06670CAF" wp14:editId="3A5E471A">
                <wp:simplePos x="0" y="0"/>
                <wp:positionH relativeFrom="column">
                  <wp:posOffset>1188720</wp:posOffset>
                </wp:positionH>
                <wp:positionV relativeFrom="paragraph">
                  <wp:posOffset>1393825</wp:posOffset>
                </wp:positionV>
                <wp:extent cx="781050" cy="1073785"/>
                <wp:effectExtent l="0" t="0" r="0" b="0"/>
                <wp:wrapNone/>
                <wp:docPr id="7" name="Textfeld 9"/>
                <wp:cNvGraphicFramePr/>
                <a:graphic xmlns:a="http://schemas.openxmlformats.org/drawingml/2006/main">
                  <a:graphicData uri="http://schemas.microsoft.com/office/word/2010/wordprocessingShape">
                    <wps:wsp>
                      <wps:cNvSpPr/>
                      <wps:spPr>
                        <a:xfrm>
                          <a:off x="0" y="0"/>
                          <a:ext cx="781200" cy="1073880"/>
                        </a:xfrm>
                        <a:prstGeom prst="rect">
                          <a:avLst/>
                        </a:prstGeom>
                        <a:noFill/>
                        <a:ln w="6350">
                          <a:noFill/>
                        </a:ln>
                      </wps:spPr>
                      <wps:style>
                        <a:lnRef idx="0">
                          <a:scrgbClr r="0" g="0" b="0"/>
                        </a:lnRef>
                        <a:fillRef idx="0">
                          <a:scrgbClr r="0" g="0" b="0"/>
                        </a:fillRef>
                        <a:effectRef idx="0">
                          <a:scrgbClr r="0" g="0" b="0"/>
                        </a:effectRef>
                        <a:fontRef idx="minor"/>
                      </wps:style>
                      <wps:txbx>
                        <w:txbxContent>
                          <w:p w14:paraId="23A7199B" w14:textId="77777777" w:rsidR="00E4528F" w:rsidRDefault="00000000">
                            <w:pPr>
                              <w:pStyle w:val="FrameContents"/>
                              <w:rPr>
                                <w:b/>
                                <w:bCs/>
                                <w:color w:val="60A137"/>
                                <w:sz w:val="140"/>
                                <w:szCs w:val="140"/>
                                <w14:textOutline w14:w="19050" w14:cap="rnd" w14:cmpd="sng" w14:algn="ctr">
                                  <w14:solidFill>
                                    <w14:schemeClr w14:val="accent1">
                                      <w14:shade w14:val="15000"/>
                                    </w14:schemeClr>
                                  </w14:solidFill>
                                  <w14:prstDash w14:val="solid"/>
                                  <w14:bevel/>
                                </w14:textOutline>
                              </w:rPr>
                            </w:pPr>
                            <w:r>
                              <w:rPr>
                                <w:b/>
                                <w:bCs/>
                                <w:color w:val="60A137"/>
                                <w:sz w:val="140"/>
                                <w:szCs w:val="140"/>
                                <w14:textOutline w14:w="19050" w14:cap="rnd" w14:cmpd="sng" w14:algn="ctr">
                                  <w14:solidFill>
                                    <w14:schemeClr w14:val="accent1">
                                      <w14:shade w14:val="15000"/>
                                    </w14:schemeClr>
                                  </w14:solidFill>
                                  <w14:prstDash w14:val="solid"/>
                                  <w14:bevel/>
                                </w14:textOutline>
                              </w:rPr>
                              <w:t>A</w:t>
                            </w:r>
                          </w:p>
                        </w:txbxContent>
                      </wps:txbx>
                      <wps:bodyPr anchor="t">
                        <a:prstTxWarp prst="textNoShape">
                          <a:avLst/>
                        </a:prstTxWarp>
                        <a:noAutofit/>
                      </wps:bodyPr>
                    </wps:wsp>
                  </a:graphicData>
                </a:graphic>
              </wp:anchor>
            </w:drawing>
          </mc:Choice>
          <mc:Fallback>
            <w:pict>
              <v:rect w14:anchorId="06670CAF" id="_x0000_s1027" style="position:absolute;left:0;text-align:left;margin-left:93.6pt;margin-top:109.75pt;width:61.5pt;height:84.55pt;z-index: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" filled="f" stroked="f" strokeweight=".5pt">
                <v:textbox>
                  <w:txbxContent>
                    <w:p w14:paraId="23A7199B" w14:textId="77777777" w:rsidR="00E4528F" w:rsidRDefault="00000000">
                      <w:pPr>
                        <w:pStyle w:val="FrameContents"/>
                        <w:rPr>
                          <w:b/>
                          <w:bCs/>
                          <w:color w:val="60A137"/>
                          <w:sz w:val="140"/>
                          <w:szCs w:val="140"/>
                          <w14:textOutline w14:w="19050" w14:cap="rnd" w14:cmpd="sng" w14:algn="ctr">
                            <w14:solidFill>
                              <w14:schemeClr w14:val="accent1">
                                <w14:shade w14:val="15000"/>
                              </w14:schemeClr>
                            </w14:solidFill>
                            <w14:prstDash w14:val="solid"/>
                            <w14:bevel/>
                          </w14:textOutline>
                        </w:rPr>
                      </w:pPr>
                      <w:r>
                        <w:rPr>
                          <w:b/>
                          <w:bCs/>
                          <w:color w:val="60A137"/>
                          <w:sz w:val="140"/>
                          <w:szCs w:val="140"/>
                          <w14:textOutline w14:w="19050" w14:cap="rnd" w14:cmpd="sng" w14:algn="ctr">
                            <w14:solidFill>
                              <w14:schemeClr w14:val="accent1">
                                <w14:shade w14:val="15000"/>
                              </w14:schemeClr>
                            </w14:solidFill>
                            <w14:prstDash w14:val="solid"/>
                            <w14:bevel/>
                          </w14:textOutline>
                        </w:rPr>
                        <w:t>A</w:t>
                      </w:r>
                    </w:p>
                  </w:txbxContent>
                </v:textbox>
              </v:rect>
            </w:pict>
          </mc:Fallback>
        </mc:AlternateContent>
      </w:r>
      <w:r w:rsidRPr="00C34620">
        <w:rPr>
          <w:noProof/>
          <w:color w:val="535353"/>
        </w:rPr>
        <mc:AlternateContent>
          <mc:Choice Requires="wps">
            <w:drawing>
              <wp:anchor distT="0" distB="0" distL="0" distR="0" simplePos="0" relativeHeight="22" behindDoc="0" locked="0" layoutInCell="1" allowOverlap="1" wp14:anchorId="4DDA8CC2" wp14:editId="5456BFEC">
                <wp:simplePos x="0" y="0"/>
                <wp:positionH relativeFrom="column">
                  <wp:posOffset>1188720</wp:posOffset>
                </wp:positionH>
                <wp:positionV relativeFrom="paragraph">
                  <wp:posOffset>2442210</wp:posOffset>
                </wp:positionV>
                <wp:extent cx="781050" cy="1073150"/>
                <wp:effectExtent l="0" t="0" r="0" b="0"/>
                <wp:wrapNone/>
                <wp:docPr id="8" name="Textfeld 9"/>
                <wp:cNvGraphicFramePr/>
                <a:graphic xmlns:a="http://schemas.openxmlformats.org/drawingml/2006/main">
                  <a:graphicData uri="http://schemas.microsoft.com/office/word/2010/wordprocessingShape">
                    <wps:wsp>
                      <wps:cNvSpPr/>
                      <wps:spPr>
                        <a:xfrm>
                          <a:off x="0" y="0"/>
                          <a:ext cx="781200" cy="1073160"/>
                        </a:xfrm>
                        <a:prstGeom prst="rect">
                          <a:avLst/>
                        </a:prstGeom>
                        <a:noFill/>
                        <a:ln w="6350">
                          <a:noFill/>
                        </a:ln>
                      </wps:spPr>
                      <wps:style>
                        <a:lnRef idx="0">
                          <a:scrgbClr r="0" g="0" b="0"/>
                        </a:lnRef>
                        <a:fillRef idx="0">
                          <a:scrgbClr r="0" g="0" b="0"/>
                        </a:fillRef>
                        <a:effectRef idx="0">
                          <a:scrgbClr r="0" g="0" b="0"/>
                        </a:effectRef>
                        <a:fontRef idx="minor"/>
                      </wps:style>
                      <wps:txbx>
                        <w:txbxContent>
                          <w:p w14:paraId="527A633F" w14:textId="77777777" w:rsidR="00E4528F" w:rsidRDefault="00000000">
                            <w:pPr>
                              <w:pStyle w:val="FrameContents"/>
                              <w:rPr>
                                <w:b/>
                                <w:bCs/>
                                <w:color w:val="FDB40B"/>
                                <w:sz w:val="140"/>
                                <w:szCs w:val="140"/>
                                <w14:textOutline w14:w="19050" w14:cap="rnd" w14:cmpd="sng" w14:algn="ctr">
                                  <w14:solidFill>
                                    <w14:schemeClr w14:val="accent1">
                                      <w14:shade w14:val="15000"/>
                                    </w14:schemeClr>
                                  </w14:solidFill>
                                  <w14:prstDash w14:val="solid"/>
                                  <w14:bevel/>
                                </w14:textOutline>
                              </w:rPr>
                            </w:pPr>
                            <w:r>
                              <w:rPr>
                                <w:b/>
                                <w:bCs/>
                                <w:color w:val="FDB40B"/>
                                <w:sz w:val="140"/>
                                <w:szCs w:val="140"/>
                                <w14:textOutline w14:w="19050" w14:cap="rnd" w14:cmpd="sng" w14:algn="ctr">
                                  <w14:solidFill>
                                    <w14:schemeClr w14:val="accent1">
                                      <w14:shade w14:val="15000"/>
                                    </w14:schemeClr>
                                  </w14:solidFill>
                                  <w14:prstDash w14:val="solid"/>
                                  <w14:bevel/>
                                </w14:textOutline>
                              </w:rPr>
                              <w:t>S</w:t>
                            </w:r>
                          </w:p>
                        </w:txbxContent>
                      </wps:txbx>
                      <wps:bodyPr anchor="t">
                        <a:prstTxWarp prst="textNoShape">
                          <a:avLst/>
                        </a:prstTxWarp>
                        <a:noAutofit/>
                      </wps:bodyPr>
                    </wps:wsp>
                  </a:graphicData>
                </a:graphic>
              </wp:anchor>
            </w:drawing>
          </mc:Choice>
          <mc:Fallback>
            <w:pict>
              <v:rect w14:anchorId="4DDA8CC2" id="_x0000_s1028" style="position:absolute;left:0;text-align:left;margin-left:93.6pt;margin-top:192.3pt;width:61.5pt;height:84.5pt;z-index:2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" filled="f" stroked="f" strokeweight=".5pt">
                <v:textbox>
                  <w:txbxContent>
                    <w:p w14:paraId="527A633F" w14:textId="77777777" w:rsidR="00E4528F" w:rsidRDefault="00000000">
                      <w:pPr>
                        <w:pStyle w:val="FrameContents"/>
                        <w:rPr>
                          <w:b/>
                          <w:bCs/>
                          <w:color w:val="FDB40B"/>
                          <w:sz w:val="140"/>
                          <w:szCs w:val="140"/>
                          <w14:textOutline w14:w="19050" w14:cap="rnd" w14:cmpd="sng" w14:algn="ctr">
                            <w14:solidFill>
                              <w14:schemeClr w14:val="accent1">
                                <w14:shade w14:val="15000"/>
                              </w14:schemeClr>
                            </w14:solidFill>
                            <w14:prstDash w14:val="solid"/>
                            <w14:bevel/>
                          </w14:textOutline>
                        </w:rPr>
                      </w:pPr>
                      <w:r>
                        <w:rPr>
                          <w:b/>
                          <w:bCs/>
                          <w:color w:val="FDB40B"/>
                          <w:sz w:val="140"/>
                          <w:szCs w:val="140"/>
                          <w14:textOutline w14:w="19050" w14:cap="rnd" w14:cmpd="sng" w14:algn="ctr">
                            <w14:solidFill>
                              <w14:schemeClr w14:val="accent1">
                                <w14:shade w14:val="15000"/>
                              </w14:schemeClr>
                            </w14:solidFill>
                            <w14:prstDash w14:val="solid"/>
                            <w14:bevel/>
                          </w14:textOutline>
                        </w:rPr>
                        <w:t>S</w:t>
                      </w:r>
                    </w:p>
                  </w:txbxContent>
                </v:textbox>
              </v:rect>
            </w:pict>
          </mc:Fallback>
        </mc:AlternateContent>
      </w:r>
      <w:r w:rsidRPr="00C34620">
        <w:rPr>
          <w:noProof/>
          <w:color w:val="535353"/>
        </w:rPr>
        <mc:AlternateContent>
          <mc:Choice Requires="wps">
            <w:drawing>
              <wp:anchor distT="0" distB="0" distL="0" distR="0" simplePos="0" relativeHeight="28" behindDoc="0" locked="0" layoutInCell="1" allowOverlap="1" wp14:anchorId="1F0DAB96" wp14:editId="6A7C4DB7">
                <wp:simplePos x="0" y="0"/>
                <wp:positionH relativeFrom="column">
                  <wp:posOffset>1188720</wp:posOffset>
                </wp:positionH>
                <wp:positionV relativeFrom="paragraph">
                  <wp:posOffset>3509010</wp:posOffset>
                </wp:positionV>
                <wp:extent cx="781050" cy="1073150"/>
                <wp:effectExtent l="0" t="0" r="0" b="0"/>
                <wp:wrapNone/>
                <wp:docPr id="9" name="Textfeld 9"/>
                <wp:cNvGraphicFramePr/>
                <a:graphic xmlns:a="http://schemas.openxmlformats.org/drawingml/2006/main">
                  <a:graphicData uri="http://schemas.microsoft.com/office/word/2010/wordprocessingShape">
                    <wps:wsp>
                      <wps:cNvSpPr/>
                      <wps:spPr>
                        <a:xfrm>
                          <a:off x="0" y="0"/>
                          <a:ext cx="781200" cy="1073160"/>
                        </a:xfrm>
                        <a:prstGeom prst="rect">
                          <a:avLst/>
                        </a:prstGeom>
                        <a:noFill/>
                        <a:ln w="6350">
                          <a:noFill/>
                        </a:ln>
                      </wps:spPr>
                      <wps:style>
                        <a:lnRef idx="0">
                          <a:scrgbClr r="0" g="0" b="0"/>
                        </a:lnRef>
                        <a:fillRef idx="0">
                          <a:scrgbClr r="0" g="0" b="0"/>
                        </a:fillRef>
                        <a:effectRef idx="0">
                          <a:scrgbClr r="0" g="0" b="0"/>
                        </a:effectRef>
                        <a:fontRef idx="minor"/>
                      </wps:style>
                      <wps:txbx>
                        <w:txbxContent>
                          <w:p w14:paraId="3CB6DF5F" w14:textId="77777777" w:rsidR="00E4528F" w:rsidRDefault="00000000">
                            <w:pPr>
                              <w:pStyle w:val="FrameContents"/>
                              <w:rPr>
                                <w:b/>
                                <w:bCs/>
                                <w:color w:val="B00004"/>
                                <w:sz w:val="140"/>
                                <w:szCs w:val="140"/>
                                <w14:textOutline w14:w="19050" w14:cap="rnd" w14:cmpd="sng" w14:algn="ctr">
                                  <w14:solidFill>
                                    <w14:schemeClr w14:val="accent1">
                                      <w14:shade w14:val="15000"/>
                                    </w14:schemeClr>
                                  </w14:solidFill>
                                  <w14:prstDash w14:val="solid"/>
                                  <w14:bevel/>
                                </w14:textOutline>
                              </w:rPr>
                            </w:pPr>
                            <w:r>
                              <w:rPr>
                                <w:b/>
                                <w:bCs/>
                                <w:color w:val="B00004"/>
                                <w:sz w:val="140"/>
                                <w:szCs w:val="140"/>
                                <w14:textOutline w14:w="19050" w14:cap="rnd" w14:cmpd="sng" w14:algn="ctr">
                                  <w14:solidFill>
                                    <w14:schemeClr w14:val="accent1">
                                      <w14:shade w14:val="15000"/>
                                    </w14:schemeClr>
                                  </w14:solidFill>
                                  <w14:prstDash w14:val="solid"/>
                                  <w14:bevel/>
                                </w14:textOutline>
                              </w:rPr>
                              <w:t>E</w:t>
                            </w:r>
                          </w:p>
                        </w:txbxContent>
                      </wps:txbx>
                      <wps:bodyPr anchor="t">
                        <a:prstTxWarp prst="textNoShape">
                          <a:avLst/>
                        </a:prstTxWarp>
                        <a:noAutofit/>
                      </wps:bodyPr>
                    </wps:wsp>
                  </a:graphicData>
                </a:graphic>
              </wp:anchor>
            </w:drawing>
          </mc:Choice>
          <mc:Fallback>
            <w:pict>
              <v:rect w14:anchorId="1F0DAB96" id="_x0000_s1029" style="position:absolute;left:0;text-align:left;margin-left:93.6pt;margin-top:276.3pt;width:61.5pt;height:84.5pt;z-index:2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" filled="f" stroked="f" strokeweight=".5pt">
                <v:textbox>
                  <w:txbxContent>
                    <w:p w14:paraId="3CB6DF5F" w14:textId="77777777" w:rsidR="00E4528F" w:rsidRDefault="00000000">
                      <w:pPr>
                        <w:pStyle w:val="FrameContents"/>
                        <w:rPr>
                          <w:b/>
                          <w:bCs/>
                          <w:color w:val="B00004"/>
                          <w:sz w:val="140"/>
                          <w:szCs w:val="140"/>
                          <w14:textOutline w14:w="19050" w14:cap="rnd" w14:cmpd="sng" w14:algn="ctr">
                            <w14:solidFill>
                              <w14:schemeClr w14:val="accent1">
                                <w14:shade w14:val="15000"/>
                              </w14:schemeClr>
                            </w14:solidFill>
                            <w14:prstDash w14:val="solid"/>
                            <w14:bevel/>
                          </w14:textOutline>
                        </w:rPr>
                      </w:pPr>
                      <w:r>
                        <w:rPr>
                          <w:b/>
                          <w:bCs/>
                          <w:color w:val="B00004"/>
                          <w:sz w:val="140"/>
                          <w:szCs w:val="140"/>
                          <w14:textOutline w14:w="19050" w14:cap="rnd" w14:cmpd="sng" w14:algn="ctr">
                            <w14:solidFill>
                              <w14:schemeClr w14:val="accent1">
                                <w14:shade w14:val="15000"/>
                              </w14:schemeClr>
                            </w14:solidFill>
                            <w14:prstDash w14:val="solid"/>
                            <w14:bevel/>
                          </w14:textOutline>
                        </w:rPr>
                        <w:t>E</w:t>
                      </w:r>
                    </w:p>
                  </w:txbxContent>
                </v:textbox>
              </v:rect>
            </w:pict>
          </mc:Fallback>
        </mc:AlternateContent>
      </w:r>
      <w:r w:rsidRPr="00C34620">
        <w:rPr>
          <w:noProof/>
          <w:color w:val="535353"/>
        </w:rPr>
        <mc:AlternateContent>
          <mc:Choice Requires="wps">
            <w:drawing>
              <wp:anchor distT="0" distB="0" distL="0" distR="0" simplePos="0" relativeHeight="34" behindDoc="0" locked="0" layoutInCell="1" allowOverlap="1" wp14:anchorId="3DBE5679" wp14:editId="4A083680">
                <wp:simplePos x="0" y="0"/>
                <wp:positionH relativeFrom="column">
                  <wp:posOffset>1912620</wp:posOffset>
                </wp:positionH>
                <wp:positionV relativeFrom="paragraph">
                  <wp:posOffset>910590</wp:posOffset>
                </wp:positionV>
                <wp:extent cx="3434715" cy="476885"/>
                <wp:effectExtent l="0" t="0" r="0" b="0"/>
                <wp:wrapNone/>
                <wp:docPr id="10" name="Textfeld 10"/>
                <wp:cNvGraphicFramePr/>
                <a:graphic xmlns:a="http://schemas.openxmlformats.org/drawingml/2006/main">
                  <a:graphicData uri="http://schemas.microsoft.com/office/word/2010/wordprocessingShape">
                    <wps:wsp>
                      <wps:cNvSpPr/>
                      <wps:spPr>
                        <a:xfrm>
                          <a:off x="0" y="0"/>
                          <a:ext cx="3434760" cy="477000"/>
                        </a:xfrm>
                        <a:prstGeom prst="rect">
                          <a:avLst/>
                        </a:prstGeom>
                        <a:noFill/>
                        <a:ln w="6350">
                          <a:noFill/>
                        </a:ln>
                      </wps:spPr>
                      <wps:style>
                        <a:lnRef idx="0">
                          <a:scrgbClr r="0" g="0" b="0"/>
                        </a:lnRef>
                        <a:fillRef idx="0">
                          <a:scrgbClr r="0" g="0" b="0"/>
                        </a:fillRef>
                        <a:effectRef idx="0">
                          <a:scrgbClr r="0" g="0" b="0"/>
                        </a:effectRef>
                        <a:fontRef idx="minor"/>
                      </wps:style>
                      <wps:txbx>
                        <w:txbxContent>
                          <w:p w14:paraId="0653DB8E" w14:textId="77777777" w:rsidR="00E4528F" w:rsidRDefault="00000000">
                            <w:pPr>
                              <w:pStyle w:val="FrameContents"/>
                              <w:rPr>
                                <w:color w:val="5B1A8E"/>
                                <w:sz w:val="44"/>
                                <w:szCs w:val="44"/>
                              </w:rPr>
                            </w:pPr>
                            <w:proofErr w:type="spellStart"/>
                            <w:r>
                              <w:rPr>
                                <w:color w:val="5B1A8E"/>
                                <w:sz w:val="44"/>
                                <w:szCs w:val="44"/>
                              </w:rPr>
                              <w:t>andelnde</w:t>
                            </w:r>
                            <w:proofErr w:type="spellEnd"/>
                            <w:r>
                              <w:rPr>
                                <w:color w:val="5B1A8E"/>
                                <w:sz w:val="44"/>
                                <w:szCs w:val="44"/>
                              </w:rPr>
                              <w:t xml:space="preserve"> Persona</w:t>
                            </w:r>
                          </w:p>
                        </w:txbxContent>
                      </wps:txbx>
                      <wps:bodyPr anchor="t">
                        <a:prstTxWarp prst="textNoShape">
                          <a:avLst/>
                        </a:prstTxWarp>
                        <a:noAutofit/>
                      </wps:bodyPr>
                    </wps:wsp>
                  </a:graphicData>
                </a:graphic>
              </wp:anchor>
            </w:drawing>
          </mc:Choice>
          <mc:Fallback>
            <w:pict>
              <v:rect w14:anchorId="3DBE5679" id="Textfeld 10" o:spid="_x0000_s1030" style="position:absolute;left:0;text-align:left;margin-left:150.6pt;margin-top:71.7pt;width:270.45pt;height:37.55pt;z-index:3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" filled="f" stroked="f" strokeweight=".5pt">
                <v:textbox>
                  <w:txbxContent>
                    <w:p w14:paraId="0653DB8E" w14:textId="77777777" w:rsidR="00E4528F" w:rsidRDefault="00000000">
                      <w:pPr>
                        <w:pStyle w:val="FrameContents"/>
                        <w:rPr>
                          <w:color w:val="5B1A8E"/>
                          <w:sz w:val="44"/>
                          <w:szCs w:val="44"/>
                        </w:rPr>
                      </w:pPr>
                      <w:proofErr w:type="spellStart"/>
                      <w:r>
                        <w:rPr>
                          <w:color w:val="5B1A8E"/>
                          <w:sz w:val="44"/>
                          <w:szCs w:val="44"/>
                        </w:rPr>
                        <w:t>andelnde</w:t>
                      </w:r>
                      <w:proofErr w:type="spellEnd"/>
                      <w:r>
                        <w:rPr>
                          <w:color w:val="5B1A8E"/>
                          <w:sz w:val="44"/>
                          <w:szCs w:val="44"/>
                        </w:rPr>
                        <w:t xml:space="preserve"> Persona</w:t>
                      </w:r>
                    </w:p>
                  </w:txbxContent>
                </v:textbox>
              </v:rect>
            </w:pict>
          </mc:Fallback>
        </mc:AlternateContent>
      </w:r>
      <w:r w:rsidRPr="00C34620">
        <w:rPr>
          <w:noProof/>
          <w:color w:val="535353"/>
        </w:rPr>
        <mc:AlternateContent>
          <mc:Choice Requires="wps">
            <w:drawing>
              <wp:anchor distT="0" distB="0" distL="0" distR="0" simplePos="0" relativeHeight="36" behindDoc="0" locked="0" layoutInCell="1" allowOverlap="1" wp14:anchorId="381F9E79" wp14:editId="300F56DC">
                <wp:simplePos x="0" y="0"/>
                <wp:positionH relativeFrom="column">
                  <wp:posOffset>1912620</wp:posOffset>
                </wp:positionH>
                <wp:positionV relativeFrom="paragraph">
                  <wp:posOffset>1918970</wp:posOffset>
                </wp:positionV>
                <wp:extent cx="4170680" cy="515620"/>
                <wp:effectExtent l="0" t="0" r="0" b="0"/>
                <wp:wrapNone/>
                <wp:docPr id="11" name="Textfeld 10"/>
                <wp:cNvGraphicFramePr/>
                <a:graphic xmlns:a="http://schemas.openxmlformats.org/drawingml/2006/main">
                  <a:graphicData uri="http://schemas.microsoft.com/office/word/2010/wordprocessingShape">
                    <wps:wsp>
                      <wps:cNvSpPr/>
                      <wps:spPr>
                        <a:xfrm>
                          <a:off x="0" y="0"/>
                          <a:ext cx="4170600" cy="515520"/>
                        </a:xfrm>
                        <a:prstGeom prst="rect">
                          <a:avLst/>
                        </a:prstGeom>
                        <a:noFill/>
                        <a:ln w="6350">
                          <a:noFill/>
                        </a:ln>
                      </wps:spPr>
                      <wps:style>
                        <a:lnRef idx="0">
                          <a:scrgbClr r="0" g="0" b="0"/>
                        </a:lnRef>
                        <a:fillRef idx="0">
                          <a:scrgbClr r="0" g="0" b="0"/>
                        </a:fillRef>
                        <a:effectRef idx="0">
                          <a:scrgbClr r="0" g="0" b="0"/>
                        </a:effectRef>
                        <a:fontRef idx="minor"/>
                      </wps:style>
                      <wps:txbx>
                        <w:txbxContent>
                          <w:p w14:paraId="479F7471" w14:textId="77777777" w:rsidR="00E4528F" w:rsidRDefault="00000000">
                            <w:pPr>
                              <w:pStyle w:val="FrameContents"/>
                              <w:rPr>
                                <w:color w:val="60A137"/>
                                <w:sz w:val="44"/>
                                <w:szCs w:val="44"/>
                              </w:rPr>
                            </w:pPr>
                            <w:proofErr w:type="spellStart"/>
                            <w:r>
                              <w:rPr>
                                <w:color w:val="60A137"/>
                                <w:sz w:val="44"/>
                                <w:szCs w:val="44"/>
                              </w:rPr>
                              <w:t>ufgabe</w:t>
                            </w:r>
                            <w:proofErr w:type="spellEnd"/>
                          </w:p>
                        </w:txbxContent>
                      </wps:txbx>
                      <wps:bodyPr anchor="t">
                        <a:prstTxWarp prst="textNoShape">
                          <a:avLst/>
                        </a:prstTxWarp>
                        <a:noAutofit/>
                      </wps:bodyPr>
                    </wps:wsp>
                  </a:graphicData>
                </a:graphic>
              </wp:anchor>
            </w:drawing>
          </mc:Choice>
          <mc:Fallback>
            <w:pict>
              <v:rect w14:anchorId="381F9E79" id="_x0000_s1031" style="position:absolute;left:0;text-align:left;margin-left:150.6pt;margin-top:151.1pt;width:328.4pt;height:40.6pt;z-index:3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" filled="f" stroked="f" strokeweight=".5pt">
                <v:textbox>
                  <w:txbxContent>
                    <w:p w14:paraId="479F7471" w14:textId="77777777" w:rsidR="00E4528F" w:rsidRDefault="00000000">
                      <w:pPr>
                        <w:pStyle w:val="FrameContents"/>
                        <w:rPr>
                          <w:color w:val="60A137"/>
                          <w:sz w:val="44"/>
                          <w:szCs w:val="44"/>
                        </w:rPr>
                      </w:pPr>
                      <w:proofErr w:type="spellStart"/>
                      <w:r>
                        <w:rPr>
                          <w:color w:val="60A137"/>
                          <w:sz w:val="44"/>
                          <w:szCs w:val="44"/>
                        </w:rPr>
                        <w:t>ufgabe</w:t>
                      </w:r>
                      <w:proofErr w:type="spellEnd"/>
                    </w:p>
                  </w:txbxContent>
                </v:textbox>
              </v:rect>
            </w:pict>
          </mc:Fallback>
        </mc:AlternateContent>
      </w:r>
      <w:r w:rsidRPr="00C34620">
        <w:rPr>
          <w:noProof/>
          <w:color w:val="535353"/>
        </w:rPr>
        <mc:AlternateContent>
          <mc:Choice Requires="wps">
            <w:drawing>
              <wp:anchor distT="0" distB="0" distL="0" distR="0" simplePos="0" relativeHeight="38" behindDoc="0" locked="0" layoutInCell="1" allowOverlap="1" wp14:anchorId="5783F3A9" wp14:editId="7C278E01">
                <wp:simplePos x="0" y="0"/>
                <wp:positionH relativeFrom="column">
                  <wp:posOffset>1912620</wp:posOffset>
                </wp:positionH>
                <wp:positionV relativeFrom="paragraph">
                  <wp:posOffset>2994025</wp:posOffset>
                </wp:positionV>
                <wp:extent cx="4170680" cy="514985"/>
                <wp:effectExtent l="0" t="0" r="0" b="0"/>
                <wp:wrapNone/>
                <wp:docPr id="12" name="Textfeld 10"/>
                <wp:cNvGraphicFramePr/>
                <a:graphic xmlns:a="http://schemas.openxmlformats.org/drawingml/2006/main">
                  <a:graphicData uri="http://schemas.microsoft.com/office/word/2010/wordprocessingShape">
                    <wps:wsp>
                      <wps:cNvSpPr/>
                      <wps:spPr>
                        <a:xfrm>
                          <a:off x="0" y="0"/>
                          <a:ext cx="4170600" cy="515160"/>
                        </a:xfrm>
                        <a:prstGeom prst="rect">
                          <a:avLst/>
                        </a:prstGeom>
                        <a:noFill/>
                        <a:ln w="6350">
                          <a:noFill/>
                        </a:ln>
                      </wps:spPr>
                      <wps:style>
                        <a:lnRef idx="0">
                          <a:scrgbClr r="0" g="0" b="0"/>
                        </a:lnRef>
                        <a:fillRef idx="0">
                          <a:scrgbClr r="0" g="0" b="0"/>
                        </a:fillRef>
                        <a:effectRef idx="0">
                          <a:scrgbClr r="0" g="0" b="0"/>
                        </a:effectRef>
                        <a:fontRef idx="minor"/>
                      </wps:style>
                      <wps:txbx>
                        <w:txbxContent>
                          <w:p w14:paraId="605EA5D2" w14:textId="77777777" w:rsidR="00E4528F" w:rsidRDefault="00000000">
                            <w:pPr>
                              <w:pStyle w:val="FrameContents"/>
                              <w:rPr>
                                <w:color w:val="FDB40B"/>
                                <w:sz w:val="44"/>
                                <w:szCs w:val="44"/>
                              </w:rPr>
                            </w:pPr>
                            <w:proofErr w:type="spellStart"/>
                            <w:r>
                              <w:rPr>
                                <w:color w:val="FDB40B"/>
                                <w:sz w:val="44"/>
                                <w:szCs w:val="44"/>
                              </w:rPr>
                              <w:t>chritt</w:t>
                            </w:r>
                            <w:proofErr w:type="spellEnd"/>
                            <w:r>
                              <w:rPr>
                                <w:color w:val="FDB40B"/>
                                <w:sz w:val="44"/>
                                <w:szCs w:val="44"/>
                              </w:rPr>
                              <w:t xml:space="preserve"> für Schritt Anleitung</w:t>
                            </w:r>
                          </w:p>
                        </w:txbxContent>
                      </wps:txbx>
                      <wps:bodyPr anchor="t">
                        <a:prstTxWarp prst="textNoShape">
                          <a:avLst/>
                        </a:prstTxWarp>
                        <a:noAutofit/>
                      </wps:bodyPr>
                    </wps:wsp>
                  </a:graphicData>
                </a:graphic>
              </wp:anchor>
            </w:drawing>
          </mc:Choice>
          <mc:Fallback>
            <w:pict>
              <v:rect w14:anchorId="5783F3A9" id="_x0000_s1032" style="position:absolute;left:0;text-align:left;margin-left:150.6pt;margin-top:235.75pt;width:328.4pt;height:40.55pt;z-index:3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" filled="f" stroked="f" strokeweight=".5pt">
                <v:textbox>
                  <w:txbxContent>
                    <w:p w14:paraId="605EA5D2" w14:textId="77777777" w:rsidR="00E4528F" w:rsidRDefault="00000000">
                      <w:pPr>
                        <w:pStyle w:val="FrameContents"/>
                        <w:rPr>
                          <w:color w:val="FDB40B"/>
                          <w:sz w:val="44"/>
                          <w:szCs w:val="44"/>
                        </w:rPr>
                      </w:pPr>
                      <w:proofErr w:type="spellStart"/>
                      <w:r>
                        <w:rPr>
                          <w:color w:val="FDB40B"/>
                          <w:sz w:val="44"/>
                          <w:szCs w:val="44"/>
                        </w:rPr>
                        <w:t>chritt</w:t>
                      </w:r>
                      <w:proofErr w:type="spellEnd"/>
                      <w:r>
                        <w:rPr>
                          <w:color w:val="FDB40B"/>
                          <w:sz w:val="44"/>
                          <w:szCs w:val="44"/>
                        </w:rPr>
                        <w:t xml:space="preserve"> für Schritt Anleitung</w:t>
                      </w:r>
                    </w:p>
                  </w:txbxContent>
                </v:textbox>
              </v:rect>
            </w:pict>
          </mc:Fallback>
        </mc:AlternateContent>
      </w:r>
      <w:r w:rsidRPr="00C34620">
        <w:rPr>
          <w:noProof/>
          <w:color w:val="535353"/>
        </w:rPr>
        <mc:AlternateContent>
          <mc:Choice Requires="wps">
            <w:drawing>
              <wp:anchor distT="0" distB="0" distL="0" distR="0" simplePos="0" relativeHeight="40" behindDoc="0" locked="0" layoutInCell="1" allowOverlap="1" wp14:anchorId="147FC6FC" wp14:editId="05016686">
                <wp:simplePos x="0" y="0"/>
                <wp:positionH relativeFrom="column">
                  <wp:posOffset>1912620</wp:posOffset>
                </wp:positionH>
                <wp:positionV relativeFrom="paragraph">
                  <wp:posOffset>4069715</wp:posOffset>
                </wp:positionV>
                <wp:extent cx="4170680" cy="514985"/>
                <wp:effectExtent l="0" t="0" r="0" b="0"/>
                <wp:wrapNone/>
                <wp:docPr id="13" name="Textfeld 10"/>
                <wp:cNvGraphicFramePr/>
                <a:graphic xmlns:a="http://schemas.openxmlformats.org/drawingml/2006/main">
                  <a:graphicData uri="http://schemas.microsoft.com/office/word/2010/wordprocessingShape">
                    <wps:wsp>
                      <wps:cNvSpPr/>
                      <wps:spPr>
                        <a:xfrm>
                          <a:off x="0" y="0"/>
                          <a:ext cx="4170600" cy="515160"/>
                        </a:xfrm>
                        <a:prstGeom prst="rect">
                          <a:avLst/>
                        </a:prstGeom>
                        <a:noFill/>
                        <a:ln w="6350">
                          <a:noFill/>
                        </a:ln>
                      </wps:spPr>
                      <wps:style>
                        <a:lnRef idx="0">
                          <a:scrgbClr r="0" g="0" b="0"/>
                        </a:lnRef>
                        <a:fillRef idx="0">
                          <a:scrgbClr r="0" g="0" b="0"/>
                        </a:fillRef>
                        <a:effectRef idx="0">
                          <a:scrgbClr r="0" g="0" b="0"/>
                        </a:effectRef>
                        <a:fontRef idx="minor"/>
                      </wps:style>
                      <wps:txbx>
                        <w:txbxContent>
                          <w:p w14:paraId="33C5B72B" w14:textId="77777777" w:rsidR="00E4528F" w:rsidRDefault="00000000">
                            <w:pPr>
                              <w:pStyle w:val="FrameContents"/>
                              <w:rPr>
                                <w:color w:val="B00004"/>
                                <w:sz w:val="44"/>
                                <w:szCs w:val="44"/>
                              </w:rPr>
                            </w:pPr>
                            <w:proofErr w:type="spellStart"/>
                            <w:r>
                              <w:rPr>
                                <w:color w:val="B00004"/>
                                <w:sz w:val="44"/>
                                <w:szCs w:val="44"/>
                              </w:rPr>
                              <w:t>inschränkungen</w:t>
                            </w:r>
                            <w:proofErr w:type="spellEnd"/>
                          </w:p>
                        </w:txbxContent>
                      </wps:txbx>
                      <wps:bodyPr anchor="t">
                        <a:prstTxWarp prst="textNoShape">
                          <a:avLst/>
                        </a:prstTxWarp>
                        <a:noAutofit/>
                      </wps:bodyPr>
                    </wps:wsp>
                  </a:graphicData>
                </a:graphic>
              </wp:anchor>
            </w:drawing>
          </mc:Choice>
          <mc:Fallback>
            <w:pict>
              <v:rect w14:anchorId="147FC6FC" id="_x0000_s1033" style="position:absolute;left:0;text-align:left;margin-left:150.6pt;margin-top:320.45pt;width:328.4pt;height:40.55pt;z-index: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" filled="f" stroked="f" strokeweight=".5pt">
                <v:textbox>
                  <w:txbxContent>
                    <w:p w14:paraId="33C5B72B" w14:textId="77777777" w:rsidR="00E4528F" w:rsidRDefault="00000000">
                      <w:pPr>
                        <w:pStyle w:val="FrameContents"/>
                        <w:rPr>
                          <w:color w:val="B00004"/>
                          <w:sz w:val="44"/>
                          <w:szCs w:val="44"/>
                        </w:rPr>
                      </w:pPr>
                      <w:proofErr w:type="spellStart"/>
                      <w:r>
                        <w:rPr>
                          <w:color w:val="B00004"/>
                          <w:sz w:val="44"/>
                          <w:szCs w:val="44"/>
                        </w:rPr>
                        <w:t>inschränkungen</w:t>
                      </w:r>
                      <w:proofErr w:type="spellEnd"/>
                    </w:p>
                  </w:txbxContent>
                </v:textbox>
              </v:rect>
            </w:pict>
          </mc:Fallback>
        </mc:AlternateContent>
      </w:r>
      <w:r w:rsidRPr="00C34620">
        <w:rPr>
          <w:noProof/>
          <w:color w:val="535353"/>
        </w:rPr>
        <w:drawing>
          <wp:inline distT="0" distB="0" distL="0" distR="0" wp14:anchorId="21C6E644" wp14:editId="667C9265">
            <wp:extent cx="5730875" cy="5014595"/>
            <wp:effectExtent l="0" t="0" r="0" b="0"/>
            <wp:docPr id="1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4"/>
                    <pic:cNvPicPr>
                      <a:picLocks noChangeAspect="1" noChangeArrowheads="1"/>
                    </pic:cNvPicPr>
                  </pic:nvPicPr>
                  <pic:blipFill>
                    <a:blip r:embed="rId8"/>
                    <a:stretch>
                      <a:fillRect/>
                    </a:stretch>
                  </pic:blipFill>
                  <pic:spPr bwMode="auto">
                    <a:xfrm>
                      <a:off x="0" y="0"/>
                      <a:ext cx="5730875" cy="5014595"/>
                    </a:xfrm>
                    <a:prstGeom prst="rect">
                      <a:avLst/>
                    </a:prstGeom>
                    <a:noFill/>
                  </pic:spPr>
                </pic:pic>
              </a:graphicData>
            </a:graphic>
          </wp:inline>
        </w:drawing>
      </w:r>
    </w:p>
    <w:sectPr w:rsidR="00E4528F" w:rsidRPr="00C34620">
      <w:headerReference w:type="even" r:id="rId9"/>
      <w:headerReference w:type="default" r:id="rId10"/>
      <w:footerReference w:type="even" r:id="rId11"/>
      <w:footerReference w:type="default" r:id="rId12"/>
      <w:headerReference w:type="first" r:id="rId13"/>
      <w:footerReference w:type="first" r:id="rId14"/>
      <w:pgSz w:w="11906" w:h="16838"/>
      <w:pgMar w:top="1418" w:right="720" w:bottom="1134" w:left="720" w:header="284" w:footer="284" w:gutter="0"/>
      <w:pgNumType w:start="1"/>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C66FC" w14:textId="77777777" w:rsidR="009B57F9" w:rsidRDefault="009B57F9">
      <w:pPr>
        <w:spacing w:before="0" w:after="0"/>
      </w:pPr>
      <w:r>
        <w:separator/>
      </w:r>
    </w:p>
  </w:endnote>
  <w:endnote w:type="continuationSeparator" w:id="0">
    <w:p w14:paraId="55651756" w14:textId="77777777" w:rsidR="009B57F9" w:rsidRDefault="009B57F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Nova">
    <w:panose1 w:val="020B0504020202020204"/>
    <w:charset w:val="00"/>
    <w:family w:val="swiss"/>
    <w:pitch w:val="variable"/>
    <w:sig w:usb0="2000028F" w:usb1="00000002"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rlito">
    <w:altName w:val="Calibri"/>
    <w:panose1 w:val="020F0502020204030204"/>
    <w:charset w:val="01"/>
    <w:family w:val="swiss"/>
    <w:pitch w:val="variable"/>
  </w:font>
  <w:font w:name="Noto Sans SC Regular">
    <w:panose1 w:val="00000000000000000000"/>
    <w:charset w:val="00"/>
    <w:family w:val="roman"/>
    <w:notTrueType/>
    <w:pitch w:val="default"/>
  </w:font>
  <w:font w:name="Noto Sans">
    <w:panose1 w:val="00000000000000000000"/>
    <w:charset w:val="00"/>
    <w:family w:val="roman"/>
    <w:notTrueType/>
    <w:pitch w:val="default"/>
  </w:font>
  <w:font w:name=".AppleSystemUIFont">
    <w:charset w:val="01"/>
    <w:family w:val="roman"/>
    <w:pitch w:val="variable"/>
  </w:font>
  <w:font w:name="Kantumruy Pro SemiBold">
    <w:charset w:val="01"/>
    <w:family w:val="swiss"/>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ple Color Emoj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7DA11" w14:textId="77777777" w:rsidR="00E4528F" w:rsidRDefault="00E4528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095AC" w14:textId="77777777" w:rsidR="00E4528F" w:rsidRDefault="00000000">
    <w:pPr>
      <w:ind w:left="-567"/>
      <w:jc w:val="center"/>
      <w:rPr>
        <w:rFonts w:ascii="Arial" w:hAnsi="Arial" w:cs="Arial"/>
        <w:color w:val="000000"/>
        <w:sz w:val="14"/>
        <w:szCs w:val="14"/>
      </w:rPr>
    </w:pPr>
    <w:r>
      <w:rPr>
        <w:rFonts w:ascii="Arial" w:hAnsi="Arial" w:cs="Arial"/>
        <w:noProof/>
        <w:color w:val="000000"/>
        <w:sz w:val="14"/>
        <w:szCs w:val="14"/>
      </w:rPr>
      <mc:AlternateContent>
        <mc:Choice Requires="wps">
          <w:drawing>
            <wp:anchor distT="0" distB="46990" distL="138430" distR="351790" simplePos="0" relativeHeight="7" behindDoc="1" locked="0" layoutInCell="1" allowOverlap="1" wp14:anchorId="0D14E23B" wp14:editId="7537A548">
              <wp:simplePos x="0" y="0"/>
              <wp:positionH relativeFrom="column">
                <wp:posOffset>3990340</wp:posOffset>
              </wp:positionH>
              <wp:positionV relativeFrom="paragraph">
                <wp:posOffset>-1804035</wp:posOffset>
              </wp:positionV>
              <wp:extent cx="6073140" cy="2976880"/>
              <wp:effectExtent l="714375" t="276225" r="715010" b="277495"/>
              <wp:wrapNone/>
              <wp:docPr id="21" name="Freeform 3"/>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1"/>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Freeform 3" o:allowincell="f" style="position:absolute;margin-left:314.2pt;margin-top:-142.15pt;width:478.15pt;height:234.35pt;rotation:75" wp14:anchorId="32B6EA92" type="_x0000_t75">
              <v:imagedata r:id="rId2"/>
              <w10:wrap type="none"/>
            </v:shape>
          </w:pict>
        </mc:Fallback>
      </mc:AlternateContent>
    </w: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5</w:t>
    </w:r>
    <w:r>
      <w:rPr>
        <w:rFonts w:ascii="Arial" w:hAnsi="Arial" w:cs="Arial"/>
        <w:color w:val="00000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E2F20" w14:textId="77777777" w:rsidR="00E4528F" w:rsidRDefault="00000000">
    <w:pPr>
      <w:ind w:left="2835"/>
      <w:jc w:val="both"/>
      <w:rPr>
        <w:rFonts w:ascii="Arial" w:hAnsi="Arial" w:cs="Arial"/>
        <w:color w:val="000000"/>
        <w:sz w:val="14"/>
        <w:szCs w:val="14"/>
      </w:rPr>
    </w:pPr>
    <w:r>
      <w:rPr>
        <w:noProof/>
      </w:rPr>
      <w:drawing>
        <wp:anchor distT="0" distB="0" distL="0" distR="0" simplePos="0" relativeHeight="12" behindDoc="1" locked="0" layoutInCell="0" allowOverlap="1" wp14:anchorId="30F35286" wp14:editId="01B1A14C">
          <wp:simplePos x="0" y="0"/>
          <wp:positionH relativeFrom="margin">
            <wp:posOffset>71120</wp:posOffset>
          </wp:positionH>
          <wp:positionV relativeFrom="paragraph">
            <wp:posOffset>297180</wp:posOffset>
          </wp:positionV>
          <wp:extent cx="1268730" cy="685800"/>
          <wp:effectExtent l="0" t="0" r="0" b="0"/>
          <wp:wrapNone/>
          <wp:docPr id="2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11"/>
                  <pic:cNvPicPr>
                    <a:picLocks noChangeAspect="1" noChangeArrowheads="1"/>
                  </pic:cNvPicPr>
                </pic:nvPicPr>
                <pic:blipFill>
                  <a:blip r:embed="rId1"/>
                  <a:stretch>
                    <a:fillRect/>
                  </a:stretch>
                </pic:blipFill>
                <pic:spPr bwMode="auto">
                  <a:xfrm>
                    <a:off x="0" y="0"/>
                    <a:ext cx="1268730" cy="685800"/>
                  </a:xfrm>
                  <a:prstGeom prst="rect">
                    <a:avLst/>
                  </a:prstGeom>
                  <a:noFill/>
                </pic:spPr>
              </pic:pic>
            </a:graphicData>
          </a:graphic>
        </wp:anchor>
      </w:drawing>
    </w:r>
    <w:r>
      <w:rPr>
        <w:rFonts w:ascii="Arial" w:hAnsi="Arial" w:cs="Arial"/>
        <w:color w:val="000000"/>
        <w:sz w:val="14"/>
        <w:szCs w:val="14"/>
      </w:rPr>
      <w:t xml:space="preserve">Dieses Produkt ist unter der </w:t>
    </w:r>
    <w:hyperlink r:id="rId2">
      <w:r w:rsidR="00E4528F">
        <w:rPr>
          <w:rStyle w:val="Hyperlink"/>
          <w:rFonts w:ascii="Arial" w:hAnsi="Arial" w:cs="Arial"/>
          <w:sz w:val="14"/>
          <w:szCs w:val="14"/>
        </w:rPr>
        <w:t>Lizenz CC BY-SA 4.0</w:t>
      </w:r>
    </w:hyperlink>
    <w:r>
      <w:rPr>
        <w:rFonts w:ascii="Arial" w:hAnsi="Arial" w:cs="Arial"/>
        <w:color w:val="000000"/>
        <w:sz w:val="14"/>
        <w:szCs w:val="14"/>
      </w:rPr>
      <w:t xml:space="preserve"> veröffentlicht. Ausgenommene Inhalte sind an den einzelnen Inhalten angegeben. Die </w:t>
    </w:r>
    <w:proofErr w:type="spellStart"/>
    <w:proofErr w:type="gramStart"/>
    <w:r>
      <w:rPr>
        <w:rFonts w:ascii="Arial" w:hAnsi="Arial" w:cs="Arial"/>
        <w:color w:val="000000"/>
        <w:sz w:val="14"/>
        <w:szCs w:val="14"/>
      </w:rPr>
      <w:t>Urheber:innen</w:t>
    </w:r>
    <w:proofErr w:type="spellEnd"/>
    <w:proofErr w:type="gramEnd"/>
    <w:r>
      <w:rPr>
        <w:rFonts w:ascii="Arial" w:hAnsi="Arial" w:cs="Arial"/>
        <w:color w:val="000000"/>
        <w:sz w:val="14"/>
        <w:szCs w:val="14"/>
      </w:rPr>
      <w:t xml:space="preserve"> sollen bei der Weiterverwendung wie folgt angegeben werden: Micheel, </w:t>
    </w:r>
    <w:proofErr w:type="spellStart"/>
    <w:r>
      <w:rPr>
        <w:rFonts w:ascii="Arial" w:hAnsi="Arial" w:cs="Arial"/>
        <w:color w:val="000000"/>
        <w:sz w:val="14"/>
        <w:szCs w:val="14"/>
      </w:rPr>
      <w:t>Kindlinger</w:t>
    </w:r>
    <w:proofErr w:type="spellEnd"/>
    <w:r>
      <w:rPr>
        <w:rFonts w:ascii="Arial" w:hAnsi="Arial" w:cs="Arial"/>
        <w:color w:val="000000"/>
        <w:sz w:val="14"/>
        <w:szCs w:val="14"/>
      </w:rPr>
      <w:t xml:space="preserve"> &amp; Hahn-</w:t>
    </w:r>
    <w:proofErr w:type="spellStart"/>
    <w:r>
      <w:rPr>
        <w:rFonts w:ascii="Arial" w:hAnsi="Arial" w:cs="Arial"/>
        <w:color w:val="000000"/>
        <w:sz w:val="14"/>
        <w:szCs w:val="14"/>
      </w:rPr>
      <w:t>Laudenberg</w:t>
    </w:r>
    <w:proofErr w:type="spellEnd"/>
    <w:r>
      <w:rPr>
        <w:rFonts w:ascii="Arial" w:hAnsi="Arial" w:cs="Arial"/>
        <w:color w:val="000000"/>
        <w:sz w:val="14"/>
        <w:szCs w:val="14"/>
      </w:rPr>
      <w:t xml:space="preserve"> entstanden im Projekt </w:t>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(Prozesse KI-bezogenen Wandels in der Schule) im Projektverbund </w:t>
    </w:r>
    <w:proofErr w:type="spellStart"/>
    <w:r>
      <w:rPr>
        <w:rFonts w:ascii="Arial" w:hAnsi="Arial" w:cs="Arial"/>
        <w:color w:val="000000"/>
        <w:sz w:val="14"/>
        <w:szCs w:val="14"/>
      </w:rPr>
      <w:t>SchuDiDe</w:t>
    </w:r>
    <w:proofErr w:type="spellEnd"/>
    <w:r>
      <w:rPr>
        <w:rFonts w:ascii="Arial" w:hAnsi="Arial" w:cs="Arial"/>
        <w:color w:val="000000"/>
        <w:sz w:val="14"/>
        <w:szCs w:val="14"/>
      </w:rPr>
      <w:t xml:space="preserve"> (Schulentwicklung: digital-demokratisch), </w:t>
    </w:r>
    <w:proofErr w:type="spellStart"/>
    <w:proofErr w:type="gramStart"/>
    <w:r>
      <w:rPr>
        <w:rFonts w:ascii="Arial" w:hAnsi="Arial" w:cs="Arial"/>
        <w:color w:val="000000"/>
        <w:sz w:val="14"/>
        <w:szCs w:val="14"/>
      </w:rPr>
      <w:t>lernen:digital</w:t>
    </w:r>
    <w:proofErr w:type="spellEnd"/>
    <w:proofErr w:type="gramEnd"/>
    <w:r>
      <w:rPr>
        <w:rFonts w:ascii="Arial" w:hAnsi="Arial" w:cs="Arial"/>
        <w:color w:val="000000"/>
        <w:sz w:val="14"/>
        <w:szCs w:val="14"/>
      </w:rPr>
      <w:t xml:space="preserve"> Kompetenzzentrum Schulentwicklung.</w:t>
    </w:r>
  </w:p>
  <w:p w14:paraId="6812B338" w14:textId="77777777" w:rsidR="00E4528F" w:rsidRDefault="00000000">
    <w:pPr>
      <w:ind w:left="2835"/>
      <w:jc w:val="both"/>
      <w:rPr>
        <w:rFonts w:ascii="Arial" w:hAnsi="Arial" w:cs="Arial"/>
        <w:color w:val="000000"/>
        <w:sz w:val="14"/>
        <w:szCs w:val="14"/>
      </w:rPr>
    </w:pPr>
    <w:r>
      <w:rPr>
        <w:rFonts w:ascii="Arial" w:hAnsi="Arial" w:cs="Arial"/>
        <w:color w:val="000000"/>
        <w:sz w:val="14"/>
        <w:szCs w:val="14"/>
      </w:rPr>
      <w:t xml:space="preserve">Erste Ansätze des </w:t>
    </w:r>
    <w:proofErr w:type="spellStart"/>
    <w:r>
      <w:rPr>
        <w:rFonts w:ascii="Arial" w:hAnsi="Arial" w:cs="Arial"/>
        <w:color w:val="000000"/>
        <w:sz w:val="14"/>
        <w:szCs w:val="14"/>
      </w:rPr>
      <w:t>H.A.S.E</w:t>
    </w:r>
    <w:proofErr w:type="spellEnd"/>
    <w:r>
      <w:rPr>
        <w:rFonts w:ascii="Arial" w:hAnsi="Arial" w:cs="Arial"/>
        <w:color w:val="000000"/>
        <w:sz w:val="14"/>
        <w:szCs w:val="14"/>
      </w:rPr>
      <w:t xml:space="preserve">.- und </w:t>
    </w:r>
    <w:proofErr w:type="spellStart"/>
    <w:r>
      <w:rPr>
        <w:rFonts w:ascii="Arial" w:hAnsi="Arial" w:cs="Arial"/>
        <w:color w:val="000000"/>
        <w:sz w:val="14"/>
        <w:szCs w:val="14"/>
      </w:rPr>
      <w:t>K.I</w:t>
    </w:r>
    <w:proofErr w:type="spellEnd"/>
    <w:r>
      <w:rPr>
        <w:rFonts w:ascii="Arial" w:hAnsi="Arial" w:cs="Arial"/>
        <w:color w:val="000000"/>
        <w:sz w:val="14"/>
        <w:szCs w:val="14"/>
      </w:rPr>
      <w:t xml:space="preserve">.-Konzepts wurden im Rahmen eines bildungswissenschaftlichen Seminars an der Universität Leipzig von Leon Noel Micheel und </w:t>
    </w:r>
    <w:proofErr w:type="spellStart"/>
    <w:proofErr w:type="gramStart"/>
    <w:r>
      <w:rPr>
        <w:rFonts w:ascii="Arial" w:hAnsi="Arial" w:cs="Arial"/>
        <w:color w:val="000000"/>
        <w:sz w:val="14"/>
        <w:szCs w:val="14"/>
      </w:rPr>
      <w:t>Kommiliton:innen</w:t>
    </w:r>
    <w:proofErr w:type="spellEnd"/>
    <w:proofErr w:type="gramEnd"/>
    <w:r>
      <w:rPr>
        <w:rFonts w:ascii="Arial" w:hAnsi="Arial" w:cs="Arial"/>
        <w:color w:val="000000"/>
        <w:sz w:val="14"/>
        <w:szCs w:val="14"/>
      </w:rPr>
      <w:t xml:space="preserve"> entworfen und im Rahmen seiner Mitarbeit im Projekt </w:t>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von ihm weiterentwickelt und ausgebaut.</w:t>
    </w:r>
  </w:p>
  <w:p w14:paraId="30725EF6" w14:textId="77777777" w:rsidR="00E4528F" w:rsidRDefault="00000000">
    <w:pPr>
      <w:ind w:left="2835"/>
      <w:jc w:val="both"/>
      <w:rPr>
        <w:rFonts w:ascii="Arial" w:hAnsi="Arial" w:cs="Arial"/>
        <w:color w:val="000000"/>
        <w:sz w:val="14"/>
        <w:szCs w:val="14"/>
      </w:rPr>
    </w:pPr>
    <w:r>
      <w:rPr>
        <w:noProof/>
      </w:rPr>
      <mc:AlternateContent>
        <mc:Choice Requires="wps">
          <w:drawing>
            <wp:anchor distT="0" distB="46990" distL="138430" distR="351790" simplePos="0" relativeHeight="8" behindDoc="1" locked="0" layoutInCell="1" allowOverlap="1" wp14:anchorId="16858015" wp14:editId="1A8F6433">
              <wp:simplePos x="0" y="0"/>
              <wp:positionH relativeFrom="column">
                <wp:posOffset>3742690</wp:posOffset>
              </wp:positionH>
              <wp:positionV relativeFrom="paragraph">
                <wp:posOffset>-1041400</wp:posOffset>
              </wp:positionV>
              <wp:extent cx="6073140" cy="2976880"/>
              <wp:effectExtent l="714375" t="276225" r="715010" b="277495"/>
              <wp:wrapNone/>
              <wp:docPr id="23" name="Freeform 3"/>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3"/>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 id="shape_0" ID="Freeform 3" o:allowincell="f" style="position:absolute;margin-left:294.7pt;margin-top:-82.1pt;width:478.15pt;height:234.35pt;rotation:75" wp14:anchorId="73C51430" type="_x0000_t75">
              <v:imagedata r:id="rId4"/>
              <w10:wrap type="none"/>
            </v:shape>
          </w:pict>
        </mc:Fallback>
      </mc:AlternateContent>
    </w:r>
    <w:r>
      <w:rPr>
        <w:noProof/>
      </w:rPr>
      <w:drawing>
        <wp:anchor distT="0" distB="0" distL="0" distR="0" simplePos="0" relativeHeight="13" behindDoc="1" locked="0" layoutInCell="1" allowOverlap="1" wp14:anchorId="0A03B659" wp14:editId="4B772230">
          <wp:simplePos x="0" y="0"/>
          <wp:positionH relativeFrom="column">
            <wp:posOffset>67310</wp:posOffset>
          </wp:positionH>
          <wp:positionV relativeFrom="paragraph">
            <wp:posOffset>314960</wp:posOffset>
          </wp:positionV>
          <wp:extent cx="1323975" cy="298450"/>
          <wp:effectExtent l="0" t="0" r="0" b="0"/>
          <wp:wrapNone/>
          <wp:docPr id="24"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13"/>
                  <pic:cNvPicPr>
                    <a:picLocks noChangeAspect="1" noChangeArrowheads="1"/>
                  </pic:cNvPicPr>
                </pic:nvPicPr>
                <pic:blipFill>
                  <a:blip r:embed="rId5"/>
                  <a:stretch>
                    <a:fillRect/>
                  </a:stretch>
                </pic:blipFill>
                <pic:spPr bwMode="auto">
                  <a:xfrm>
                    <a:off x="0" y="0"/>
                    <a:ext cx="1323975" cy="298450"/>
                  </a:xfrm>
                  <a:prstGeom prst="rect">
                    <a:avLst/>
                  </a:prstGeom>
                  <a:noFill/>
                </pic:spPr>
              </pic:pic>
            </a:graphicData>
          </a:graphic>
        </wp:anchor>
      </w:drawing>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wird finanziert durch die Europäische Union – </w:t>
    </w:r>
    <w:proofErr w:type="spellStart"/>
    <w:r>
      <w:rPr>
        <w:rFonts w:ascii="Arial" w:hAnsi="Arial" w:cs="Arial"/>
        <w:color w:val="000000"/>
        <w:sz w:val="14"/>
        <w:szCs w:val="14"/>
      </w:rPr>
      <w:t>NextGenerationEU</w:t>
    </w:r>
    <w:proofErr w:type="spellEnd"/>
    <w:r>
      <w:rPr>
        <w:rFonts w:ascii="Arial" w:hAnsi="Arial" w:cs="Arial"/>
        <w:color w:val="000000"/>
        <w:sz w:val="14"/>
        <w:szCs w:val="14"/>
      </w:rPr>
      <w:t xml:space="preserve"> und gefördert durch das Bundesministerium für Bildung, Familien, Senioren, Frauen und Jugend. Die geäußerten Ansichten und Meinungen sind ausschließlich die des Autors/der Autorin und spiegeln nicht unbedingt die Ansichten der Europäischen Union, Europäischen Kommission oder des Bundesministeriums für Bildung, Familien, Senioren, Frauen und Jugend wider. Weder Europäische Union, Europäische Kommission noch Bundesministerium für Bildung, Familien, Senioren, Frauen und Jugend können für sie verantwortlich gemacht werden. Förderkennzeichen 01JA23E03B.</w:t>
    </w:r>
  </w:p>
  <w:p w14:paraId="2EB1C142" w14:textId="77777777" w:rsidR="00E4528F" w:rsidRDefault="00000000">
    <w:pPr>
      <w:ind w:left="-567"/>
      <w:jc w:val="center"/>
      <w:rPr>
        <w:rFonts w:ascii="Arial" w:hAnsi="Arial" w:cs="Arial"/>
        <w:color w:val="000000"/>
        <w:sz w:val="14"/>
        <w:szCs w:val="14"/>
      </w:rPr>
    </w:pP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1</w:t>
    </w:r>
    <w:r>
      <w:rPr>
        <w:rFonts w:ascii="Arial" w:hAnsi="Arial" w:cs="Arial"/>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866DC" w14:textId="77777777" w:rsidR="009B57F9" w:rsidRDefault="009B57F9">
      <w:r>
        <w:separator/>
      </w:r>
    </w:p>
  </w:footnote>
  <w:footnote w:type="continuationSeparator" w:id="0">
    <w:p w14:paraId="1A7DBDA0" w14:textId="77777777" w:rsidR="009B57F9" w:rsidRDefault="009B57F9">
      <w:r>
        <w:continuationSeparator/>
      </w:r>
    </w:p>
  </w:footnote>
  <w:footnote w:id="1">
    <w:p w14:paraId="34676B92" w14:textId="77777777" w:rsidR="00E4528F" w:rsidRPr="00F00D1E" w:rsidRDefault="00000000">
      <w:pPr>
        <w:pStyle w:val="Funotentext"/>
        <w:rPr>
          <w:color w:val="535353"/>
        </w:rPr>
      </w:pPr>
      <w:r w:rsidRPr="00F00D1E">
        <w:rPr>
          <w:rStyle w:val="FootnoteCharacters"/>
          <w:color w:val="535353"/>
        </w:rPr>
        <w:footnoteRef/>
      </w:r>
      <w:r w:rsidRPr="00F00D1E">
        <w:rPr>
          <w:color w:val="535353"/>
        </w:rPr>
        <w:t xml:space="preserve"> </w:t>
      </w:r>
      <w:r w:rsidRPr="00F00D1E">
        <w:rPr>
          <w:color w:val="535353"/>
          <w:sz w:val="18"/>
          <w:szCs w:val="18"/>
        </w:rPr>
        <w:t xml:space="preserve">Das Modell ist inspiriert von Hauke Pölerts Ausführungen zu ChatGPT als Lernbegleitung und dem Konzept des Mega-Prompts. Vgl. Pölert, H. (2023, 25. Januar). </w:t>
      </w:r>
      <w:r w:rsidRPr="00F00D1E">
        <w:rPr>
          <w:i/>
          <w:iCs/>
          <w:color w:val="535353"/>
          <w:sz w:val="18"/>
          <w:szCs w:val="18"/>
        </w:rPr>
        <w:t>Lernbegleitung mit ChatGPT Mega-Prompts? Erste Überlegungen zu KI als Writing-Tutor. Unterrichten Digital.</w:t>
      </w:r>
      <w:r w:rsidRPr="00F00D1E">
        <w:rPr>
          <w:color w:val="535353"/>
          <w:sz w:val="18"/>
          <w:szCs w:val="18"/>
        </w:rPr>
        <w:t xml:space="preserve"> Abgerufen am 18. August 2025, von </w:t>
      </w:r>
      <w:hyperlink r:id="rId1" w:anchor="Mega-Prompt_fur_den_Unterricht_ChatGPT_als_Schreibassistent" w:history="1">
        <w:r w:rsidR="00E4528F" w:rsidRPr="00F00D1E">
          <w:rPr>
            <w:rStyle w:val="Hyperlink"/>
            <w:color w:val="535353"/>
            <w:sz w:val="18"/>
            <w:szCs w:val="18"/>
          </w:rPr>
          <w:t>https://unterrichten.digital/2023/01/25/chatgpt-unterricht-feedback-mega-prompt/#Mega-Prompt_fur_den_Unterricht_ChatGPT_als_Schreibassistent</w:t>
        </w:r>
      </w:hyperlink>
      <w:r w:rsidRPr="00F00D1E">
        <w:rPr>
          <w:color w:val="535353"/>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8CAA8" w14:textId="77777777" w:rsidR="00E4528F" w:rsidRDefault="00E4528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E9298" w14:textId="77777777" w:rsidR="00E4528F" w:rsidRDefault="00000000">
    <w:pPr>
      <w:rPr>
        <w:sz w:val="20"/>
        <w:szCs w:val="20"/>
      </w:rPr>
    </w:pPr>
    <w:r>
      <w:rPr>
        <w:noProof/>
        <w:sz w:val="20"/>
        <w:szCs w:val="20"/>
      </w:rPr>
      <w:drawing>
        <wp:anchor distT="0" distB="0" distL="0" distR="0" simplePos="0" relativeHeight="21" behindDoc="1" locked="0" layoutInCell="1" allowOverlap="1" wp14:anchorId="34F61A01" wp14:editId="60506D55">
          <wp:simplePos x="0" y="0"/>
          <wp:positionH relativeFrom="column">
            <wp:posOffset>3455035</wp:posOffset>
          </wp:positionH>
          <wp:positionV relativeFrom="paragraph">
            <wp:posOffset>269240</wp:posOffset>
          </wp:positionV>
          <wp:extent cx="949960" cy="266700"/>
          <wp:effectExtent l="0" t="0" r="0" b="0"/>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sz w:val="20"/>
        <w:szCs w:val="20"/>
      </w:rPr>
      <w:drawing>
        <wp:anchor distT="0" distB="0" distL="0" distR="0" simplePos="0" relativeHeight="27" behindDoc="1" locked="0" layoutInCell="0" allowOverlap="1" wp14:anchorId="087F2EF9" wp14:editId="1239B8D0">
          <wp:simplePos x="0" y="0"/>
          <wp:positionH relativeFrom="margin">
            <wp:posOffset>4683125</wp:posOffset>
          </wp:positionH>
          <wp:positionV relativeFrom="paragraph">
            <wp:posOffset>191135</wp:posOffset>
          </wp:positionV>
          <wp:extent cx="971550" cy="445135"/>
          <wp:effectExtent l="0" t="0" r="0" b="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6"/>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971550" cy="445135"/>
                  </a:xfrm>
                  <a:prstGeom prst="rect">
                    <a:avLst/>
                  </a:prstGeom>
                  <a:noFill/>
                </pic:spPr>
              </pic:pic>
            </a:graphicData>
          </a:graphic>
        </wp:anchor>
      </w:drawing>
    </w:r>
    <w:r>
      <w:rPr>
        <w:noProof/>
        <w:sz w:val="20"/>
        <w:szCs w:val="20"/>
      </w:rPr>
      <w:drawing>
        <wp:anchor distT="0" distB="0" distL="0" distR="0" simplePos="0" relativeHeight="33" behindDoc="1" locked="0" layoutInCell="0" allowOverlap="1" wp14:anchorId="4B73B970" wp14:editId="319DC82B">
          <wp:simplePos x="0" y="0"/>
          <wp:positionH relativeFrom="margin">
            <wp:posOffset>5800725</wp:posOffset>
          </wp:positionH>
          <wp:positionV relativeFrom="paragraph">
            <wp:posOffset>41910</wp:posOffset>
          </wp:positionV>
          <wp:extent cx="800100" cy="536575"/>
          <wp:effectExtent l="0" t="0" r="0" b="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7"/>
                  <pic:cNvPicPr>
                    <a:picLocks noChangeAspect="1" noChangeArrowheads="1"/>
                  </pic:cNvPicPr>
                </pic:nvPicPr>
                <pic:blipFill>
                  <a:blip r:embed="rId5"/>
                  <a:srcRect l="5693" t="9065" r="4627" b="5839"/>
                  <a:stretch>
                    <a:fillRect/>
                  </a:stretch>
                </pic:blipFill>
                <pic:spPr bwMode="auto">
                  <a:xfrm>
                    <a:off x="0" y="0"/>
                    <a:ext cx="800100" cy="536575"/>
                  </a:xfrm>
                  <a:prstGeom prst="rect">
                    <a:avLst/>
                  </a:prstGeom>
                  <a:noFill/>
                </pic:spPr>
              </pic:pic>
            </a:graphicData>
          </a:graphic>
        </wp:anchor>
      </w:drawing>
    </w:r>
  </w:p>
  <w:p w14:paraId="2E3AC6C8" w14:textId="77777777" w:rsidR="00E4528F" w:rsidRDefault="00E4528F">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EA882" w14:textId="77777777" w:rsidR="00E4528F" w:rsidRDefault="00000000">
    <w:pPr>
      <w:pStyle w:val="Kopfzeile"/>
    </w:pPr>
    <w:r>
      <w:rPr>
        <w:noProof/>
      </w:rPr>
      <w:drawing>
        <wp:anchor distT="0" distB="0" distL="0" distR="0" simplePos="0" relativeHeight="9" behindDoc="1" locked="0" layoutInCell="1" allowOverlap="1" wp14:anchorId="72CCAFAB" wp14:editId="317C1E58">
          <wp:simplePos x="0" y="0"/>
          <wp:positionH relativeFrom="column">
            <wp:posOffset>3457575</wp:posOffset>
          </wp:positionH>
          <wp:positionV relativeFrom="paragraph">
            <wp:posOffset>305435</wp:posOffset>
          </wp:positionV>
          <wp:extent cx="949960" cy="266700"/>
          <wp:effectExtent l="0" t="0" r="0" b="0"/>
          <wp:wrapNone/>
          <wp:docPr id="1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rPr>
      <w:drawing>
        <wp:anchor distT="0" distB="0" distL="0" distR="0" simplePos="0" relativeHeight="10" behindDoc="1" locked="0" layoutInCell="0" allowOverlap="1" wp14:anchorId="01A4ED1D" wp14:editId="2F292E87">
          <wp:simplePos x="0" y="0"/>
          <wp:positionH relativeFrom="margin">
            <wp:posOffset>4685665</wp:posOffset>
          </wp:positionH>
          <wp:positionV relativeFrom="paragraph">
            <wp:posOffset>227965</wp:posOffset>
          </wp:positionV>
          <wp:extent cx="971550" cy="445135"/>
          <wp:effectExtent l="0" t="0" r="0" b="0"/>
          <wp:wrapNone/>
          <wp:docPr id="1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9"/>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971550" cy="445135"/>
                  </a:xfrm>
                  <a:prstGeom prst="rect">
                    <a:avLst/>
                  </a:prstGeom>
                  <a:noFill/>
                </pic:spPr>
              </pic:pic>
            </a:graphicData>
          </a:graphic>
        </wp:anchor>
      </w:drawing>
    </w:r>
    <w:r>
      <w:rPr>
        <w:noProof/>
      </w:rPr>
      <w:drawing>
        <wp:anchor distT="0" distB="0" distL="0" distR="0" simplePos="0" relativeHeight="11" behindDoc="1" locked="0" layoutInCell="0" allowOverlap="1" wp14:anchorId="59EAC556" wp14:editId="1EA166D9">
          <wp:simplePos x="0" y="0"/>
          <wp:positionH relativeFrom="margin">
            <wp:posOffset>5794375</wp:posOffset>
          </wp:positionH>
          <wp:positionV relativeFrom="paragraph">
            <wp:posOffset>73660</wp:posOffset>
          </wp:positionV>
          <wp:extent cx="812800" cy="529590"/>
          <wp:effectExtent l="0" t="0" r="0" b="0"/>
          <wp:wrapNone/>
          <wp:docPr id="2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10"/>
                  <pic:cNvPicPr>
                    <a:picLocks noChangeAspect="1" noChangeArrowheads="1"/>
                  </pic:cNvPicPr>
                </pic:nvPicPr>
                <pic:blipFill>
                  <a:blip r:embed="rId5"/>
                  <a:srcRect l="4629" t="8572" r="4136" b="7348"/>
                  <a:stretch>
                    <a:fillRect/>
                  </a:stretch>
                </pic:blipFill>
                <pic:spPr bwMode="auto">
                  <a:xfrm>
                    <a:off x="0" y="0"/>
                    <a:ext cx="812800" cy="52959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28F"/>
    <w:rsid w:val="00845074"/>
    <w:rsid w:val="009B57F9"/>
    <w:rsid w:val="00C14D45"/>
    <w:rsid w:val="00C34620"/>
    <w:rsid w:val="00CF6CD0"/>
    <w:rsid w:val="00E4528F"/>
    <w:rsid w:val="00F00D1E"/>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9652D"/>
  <w15:docId w15:val="{00492789-86F3-44C7-A4FC-9513A8188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0CBC"/>
    <w:pPr>
      <w:suppressAutoHyphens w:val="0"/>
      <w:spacing w:before="120" w:after="120"/>
    </w:pPr>
    <w:rPr>
      <w:rFonts w:ascii="Arial Nova" w:eastAsia="Times New Roman" w:hAnsi="Arial Nova" w:cs="Times New Roman"/>
      <w:sz w:val="24"/>
      <w:szCs w:val="24"/>
    </w:rPr>
  </w:style>
  <w:style w:type="paragraph" w:styleId="berschrift1">
    <w:name w:val="heading 1"/>
    <w:basedOn w:val="Standard"/>
    <w:next w:val="Standard"/>
    <w:uiPriority w:val="9"/>
    <w:qFormat/>
    <w:rsid w:val="006223BD"/>
    <w:pPr>
      <w:keepNext/>
      <w:keepLines/>
      <w:spacing w:before="0" w:after="0"/>
      <w:outlineLvl w:val="0"/>
    </w:pPr>
    <w:rPr>
      <w:sz w:val="32"/>
      <w:szCs w:val="40"/>
    </w:rPr>
  </w:style>
  <w:style w:type="paragraph" w:styleId="berschrift2">
    <w:name w:val="heading 2"/>
    <w:basedOn w:val="Standard"/>
    <w:next w:val="Standard"/>
    <w:uiPriority w:val="9"/>
    <w:unhideWhenUsed/>
    <w:qFormat/>
    <w:pPr>
      <w:keepNext/>
      <w:keepLines/>
      <w:spacing w:before="360"/>
      <w:outlineLvl w:val="1"/>
    </w:pPr>
    <w:rPr>
      <w:sz w:val="32"/>
      <w:szCs w:val="32"/>
    </w:rPr>
  </w:style>
  <w:style w:type="paragraph" w:styleId="berschrift3">
    <w:name w:val="heading 3"/>
    <w:basedOn w:val="Standard"/>
    <w:next w:val="Standard"/>
    <w:uiPriority w:val="9"/>
    <w:unhideWhenUsed/>
    <w:qFormat/>
    <w:rsid w:val="00675986"/>
    <w:pPr>
      <w:keepNext/>
      <w:keepLines/>
      <w:spacing w:before="320" w:after="80"/>
      <w:outlineLvl w:val="2"/>
    </w:pPr>
    <w:rPr>
      <w:b/>
      <w:color w:val="000000" w:themeColor="text1"/>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rPr>
  </w:style>
  <w:style w:type="paragraph" w:styleId="berschrift5">
    <w:name w:val="heading 5"/>
    <w:basedOn w:val="Standard"/>
    <w:next w:val="Standard"/>
    <w:uiPriority w:val="9"/>
    <w:semiHidden/>
    <w:unhideWhenUsed/>
    <w:qFormat/>
    <w:pPr>
      <w:keepNext/>
      <w:keepLines/>
      <w:spacing w:before="240" w:after="80"/>
      <w:outlineLvl w:val="4"/>
    </w:pPr>
    <w:rPr>
      <w:color w:val="666666"/>
      <w:sz w:val="22"/>
      <w:szCs w:val="22"/>
    </w:rPr>
  </w:style>
  <w:style w:type="paragraph" w:styleId="berschrift6">
    <w:name w:val="heading 6"/>
    <w:basedOn w:val="Standard"/>
    <w:next w:val="Standard"/>
    <w:uiPriority w:val="9"/>
    <w:semiHidden/>
    <w:unhideWhenUsed/>
    <w:qFormat/>
    <w:pPr>
      <w:keepNext/>
      <w:keepLines/>
      <w:spacing w:before="240" w:after="80"/>
      <w:outlineLvl w:val="5"/>
    </w:pPr>
    <w:rPr>
      <w:i/>
      <w:color w:val="666666"/>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B3646C"/>
  </w:style>
  <w:style w:type="character" w:customStyle="1" w:styleId="FuzeileZchn">
    <w:name w:val="Fußzeile Zchn"/>
    <w:basedOn w:val="Absatz-Standardschriftart"/>
    <w:link w:val="Fuzeile"/>
    <w:uiPriority w:val="99"/>
    <w:qFormat/>
    <w:rsid w:val="00B3646C"/>
  </w:style>
  <w:style w:type="character" w:styleId="Hyperlink">
    <w:name w:val="Hyperlink"/>
    <w:basedOn w:val="Absatz-Standardschriftart"/>
    <w:uiPriority w:val="99"/>
    <w:unhideWhenUsed/>
    <w:rsid w:val="001364F0"/>
    <w:rPr>
      <w:color w:val="0000FF"/>
      <w:u w:val="single"/>
    </w:rPr>
  </w:style>
  <w:style w:type="character" w:styleId="Kommentarzeichen">
    <w:name w:val="annotation reference"/>
    <w:basedOn w:val="Absatz-Standardschriftart"/>
    <w:uiPriority w:val="99"/>
    <w:semiHidden/>
    <w:unhideWhenUsed/>
    <w:qFormat/>
    <w:rsid w:val="00AD325D"/>
    <w:rPr>
      <w:sz w:val="16"/>
      <w:szCs w:val="16"/>
    </w:rPr>
  </w:style>
  <w:style w:type="character" w:customStyle="1" w:styleId="KommentartextZchn">
    <w:name w:val="Kommentartext Zchn"/>
    <w:basedOn w:val="Absatz-Standardschriftart"/>
    <w:link w:val="Kommentartext"/>
    <w:uiPriority w:val="99"/>
    <w:qFormat/>
    <w:rsid w:val="00AD325D"/>
    <w:rPr>
      <w:rFonts w:ascii="Times New Roman" w:eastAsia="Times New Roman" w:hAnsi="Times New Roman" w:cs="Times New Roman"/>
      <w:sz w:val="20"/>
      <w:szCs w:val="20"/>
      <w:lang w:val="de-DE"/>
    </w:rPr>
  </w:style>
  <w:style w:type="character" w:customStyle="1" w:styleId="KommentarthemaZchn">
    <w:name w:val="Kommentarthema Zchn"/>
    <w:basedOn w:val="KommentartextZchn"/>
    <w:link w:val="Kommentarthema"/>
    <w:uiPriority w:val="99"/>
    <w:semiHidden/>
    <w:qFormat/>
    <w:rsid w:val="00AD325D"/>
    <w:rPr>
      <w:rFonts w:ascii="Times New Roman" w:eastAsia="Times New Roman" w:hAnsi="Times New Roman" w:cs="Times New Roman"/>
      <w:b/>
      <w:bCs/>
      <w:sz w:val="20"/>
      <w:szCs w:val="20"/>
      <w:lang w:val="de-DE"/>
    </w:rPr>
  </w:style>
  <w:style w:type="character" w:styleId="NichtaufgelsteErwhnung">
    <w:name w:val="Unresolved Mention"/>
    <w:basedOn w:val="Absatz-Standardschriftart"/>
    <w:uiPriority w:val="99"/>
    <w:semiHidden/>
    <w:unhideWhenUsed/>
    <w:qFormat/>
    <w:rsid w:val="00AD4B5C"/>
    <w:rPr>
      <w:color w:val="605E5C"/>
      <w:shd w:val="clear" w:color="auto" w:fill="E1DFDD"/>
    </w:rPr>
  </w:style>
  <w:style w:type="character" w:customStyle="1" w:styleId="FunotentextZchn">
    <w:name w:val="Fußnotentext Zchn"/>
    <w:basedOn w:val="Absatz-Standardschriftart"/>
    <w:link w:val="Funotentext"/>
    <w:uiPriority w:val="99"/>
    <w:semiHidden/>
    <w:qFormat/>
    <w:rsid w:val="00FD5108"/>
    <w:rPr>
      <w:rFonts w:ascii="Times New Roman" w:eastAsia="Times New Roman" w:hAnsi="Times New Roman" w:cs="Times New Roman"/>
      <w:sz w:val="20"/>
      <w:szCs w:val="20"/>
      <w:lang w:val="de-DE"/>
    </w:rPr>
  </w:style>
  <w:style w:type="character" w:customStyle="1" w:styleId="FootnoteCharacters">
    <w:name w:val="Footnote Characters"/>
    <w:basedOn w:val="Absatz-Standardschriftart"/>
    <w:uiPriority w:val="99"/>
    <w:semiHidden/>
    <w:unhideWhenUsed/>
    <w:qFormat/>
    <w:rsid w:val="00FD5108"/>
    <w:rPr>
      <w:vertAlign w:val="superscript"/>
    </w:rPr>
  </w:style>
  <w:style w:type="character" w:styleId="Funotenzeichen">
    <w:name w:val="footnote reference"/>
    <w:rPr>
      <w:vertAlign w:val="superscript"/>
    </w:rPr>
  </w:style>
  <w:style w:type="character" w:styleId="BesuchterLink">
    <w:name w:val="FollowedHyperlink"/>
    <w:basedOn w:val="Absatz-Standardschriftart"/>
    <w:uiPriority w:val="99"/>
    <w:semiHidden/>
    <w:unhideWhenUsed/>
    <w:rsid w:val="00645299"/>
    <w:rPr>
      <w:color w:val="800080" w:themeColor="followedHyperlink"/>
      <w:u w:val="single"/>
    </w:rPr>
  </w:style>
  <w:style w:type="character" w:customStyle="1" w:styleId="diff--ux1av">
    <w:name w:val="diff--ux1av"/>
    <w:basedOn w:val="Absatz-Standardschriftart"/>
    <w:qFormat/>
    <w:rsid w:val="00E317F8"/>
  </w:style>
  <w:style w:type="character" w:styleId="Hervorhebung">
    <w:name w:val="Emphasis"/>
    <w:basedOn w:val="Absatz-Standardschriftart"/>
    <w:uiPriority w:val="20"/>
    <w:qFormat/>
    <w:rsid w:val="00675986"/>
    <w:rPr>
      <w:i/>
      <w:iCs/>
    </w:rPr>
  </w:style>
  <w:style w:type="character" w:styleId="Fett">
    <w:name w:val="Strong"/>
    <w:basedOn w:val="Absatz-Standardschriftart"/>
    <w:uiPriority w:val="22"/>
    <w:qFormat/>
    <w:rsid w:val="00675986"/>
    <w:rPr>
      <w:b/>
      <w:bCs/>
    </w:rPr>
  </w:style>
  <w:style w:type="character" w:styleId="Endnotenzeichen">
    <w:name w:val="endnote reference"/>
    <w:rPr>
      <w:vertAlign w:val="superscript"/>
    </w:rPr>
  </w:style>
  <w:style w:type="character" w:customStyle="1" w:styleId="EndnoteCharacters">
    <w:name w:val="Endnote Characters"/>
    <w:qFormat/>
  </w:style>
  <w:style w:type="paragraph" w:customStyle="1" w:styleId="Heading">
    <w:name w:val="Heading"/>
    <w:basedOn w:val="Standard"/>
    <w:next w:val="Textkrper"/>
    <w:qFormat/>
    <w:pPr>
      <w:keepNext/>
      <w:spacing w:before="24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pPr>
    <w:rPr>
      <w:rFonts w:cs="Noto Sans"/>
      <w:i/>
      <w:iCs/>
    </w:rPr>
  </w:style>
  <w:style w:type="paragraph" w:customStyle="1" w:styleId="Index">
    <w:name w:val="Index"/>
    <w:basedOn w:val="Standard"/>
    <w:qFormat/>
    <w:pPr>
      <w:suppressLineNumbers/>
    </w:pPr>
    <w:rPr>
      <w:rFonts w:cs="Noto Sans"/>
    </w:rPr>
  </w:style>
  <w:style w:type="paragraph" w:styleId="Titel">
    <w:name w:val="Title"/>
    <w:basedOn w:val="Standard"/>
    <w:next w:val="Standard"/>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rFonts w:ascii="Arial" w:eastAsia="Arial" w:hAnsi="Arial" w:cs="Arial"/>
      <w:color w:val="666666"/>
      <w:sz w:val="30"/>
      <w:szCs w:val="30"/>
    </w:rPr>
  </w:style>
  <w:style w:type="paragraph" w:customStyle="1" w:styleId="HeaderandFooter">
    <w:name w:val="Header and Footer"/>
    <w:basedOn w:val="Standard"/>
    <w:qFormat/>
  </w:style>
  <w:style w:type="paragraph" w:styleId="Kopfzeile">
    <w:name w:val="header"/>
    <w:basedOn w:val="Standard"/>
    <w:link w:val="KopfzeileZchn"/>
    <w:uiPriority w:val="99"/>
    <w:unhideWhenUsed/>
    <w:rsid w:val="00B3646C"/>
    <w:pPr>
      <w:tabs>
        <w:tab w:val="center" w:pos="4536"/>
        <w:tab w:val="right" w:pos="9072"/>
      </w:tabs>
    </w:pPr>
  </w:style>
  <w:style w:type="paragraph" w:styleId="Fuzeile">
    <w:name w:val="footer"/>
    <w:basedOn w:val="Standard"/>
    <w:link w:val="FuzeileZchn"/>
    <w:uiPriority w:val="99"/>
    <w:unhideWhenUsed/>
    <w:rsid w:val="00B3646C"/>
    <w:pPr>
      <w:tabs>
        <w:tab w:val="center" w:pos="4536"/>
        <w:tab w:val="right" w:pos="9072"/>
      </w:tabs>
    </w:pPr>
  </w:style>
  <w:style w:type="paragraph" w:customStyle="1" w:styleId="p1">
    <w:name w:val="p1"/>
    <w:basedOn w:val="Standard"/>
    <w:qFormat/>
    <w:rsid w:val="00226DBF"/>
    <w:rPr>
      <w:rFonts w:ascii=".AppleSystemUIFont" w:hAnsi=".AppleSystemUIFont"/>
      <w:color w:val="0E0E0E"/>
      <w:sz w:val="21"/>
      <w:szCs w:val="21"/>
    </w:rPr>
  </w:style>
  <w:style w:type="paragraph" w:styleId="Kommentartext">
    <w:name w:val="annotation text"/>
    <w:basedOn w:val="Standard"/>
    <w:link w:val="KommentartextZchn"/>
    <w:uiPriority w:val="99"/>
    <w:unhideWhenUsed/>
    <w:rsid w:val="00AD325D"/>
    <w:rPr>
      <w:sz w:val="20"/>
      <w:szCs w:val="20"/>
    </w:rPr>
  </w:style>
  <w:style w:type="paragraph" w:styleId="Kommentarthema">
    <w:name w:val="annotation subject"/>
    <w:basedOn w:val="Kommentartext"/>
    <w:next w:val="Kommentartext"/>
    <w:link w:val="KommentarthemaZchn"/>
    <w:uiPriority w:val="99"/>
    <w:semiHidden/>
    <w:unhideWhenUsed/>
    <w:qFormat/>
    <w:rsid w:val="00AD325D"/>
    <w:rPr>
      <w:b/>
      <w:bCs/>
    </w:rPr>
  </w:style>
  <w:style w:type="paragraph" w:styleId="StandardWeb">
    <w:name w:val="Normal (Web)"/>
    <w:basedOn w:val="Standard"/>
    <w:uiPriority w:val="99"/>
    <w:semiHidden/>
    <w:unhideWhenUsed/>
    <w:qFormat/>
    <w:rsid w:val="00691C68"/>
  </w:style>
  <w:style w:type="paragraph" w:styleId="berarbeitung">
    <w:name w:val="Revision"/>
    <w:uiPriority w:val="99"/>
    <w:semiHidden/>
    <w:qFormat/>
    <w:rsid w:val="000E371A"/>
    <w:rPr>
      <w:rFonts w:ascii="Times New Roman" w:eastAsia="Times New Roman" w:hAnsi="Times New Roman" w:cs="Times New Roman"/>
      <w:sz w:val="24"/>
      <w:szCs w:val="24"/>
    </w:rPr>
  </w:style>
  <w:style w:type="paragraph" w:styleId="Listenabsatz">
    <w:name w:val="List Paragraph"/>
    <w:basedOn w:val="Standard"/>
    <w:uiPriority w:val="34"/>
    <w:qFormat/>
    <w:rsid w:val="001F0415"/>
    <w:pPr>
      <w:ind w:left="720"/>
      <w:contextualSpacing/>
    </w:pPr>
  </w:style>
  <w:style w:type="paragraph" w:styleId="Funotentext">
    <w:name w:val="footnote text"/>
    <w:basedOn w:val="Standard"/>
    <w:link w:val="FunotentextZchn"/>
    <w:uiPriority w:val="99"/>
    <w:semiHidden/>
    <w:unhideWhenUsed/>
    <w:rsid w:val="00FD5108"/>
    <w:rPr>
      <w:sz w:val="20"/>
      <w:szCs w:val="20"/>
    </w:rPr>
  </w:style>
  <w:style w:type="paragraph" w:customStyle="1" w:styleId="HeadlineInfobox">
    <w:name w:val="Headline Infobox"/>
    <w:basedOn w:val="Standard"/>
    <w:qFormat/>
    <w:rsid w:val="0004065A"/>
    <w:pPr>
      <w:spacing w:before="0" w:after="0" w:line="280" w:lineRule="exact"/>
    </w:pPr>
    <w:rPr>
      <w:rFonts w:ascii="Kantumruy Pro SemiBold" w:eastAsiaTheme="minorHAnsi" w:hAnsi="Kantumruy Pro SemiBold" w:cs="Kantumruy Pro SemiBold"/>
      <w:color w:val="000000" w:themeColor="text1"/>
      <w:kern w:val="2"/>
      <w:lang w:eastAsia="en-US"/>
      <w14:ligatures w14:val="standardContextual"/>
    </w:rPr>
  </w:style>
  <w:style w:type="paragraph" w:styleId="Indexberschrift">
    <w:name w:val="index heading"/>
    <w:basedOn w:val="Heading"/>
  </w:style>
  <w:style w:type="paragraph" w:styleId="Inhaltsverzeichnisberschrift">
    <w:name w:val="TOC Heading"/>
    <w:basedOn w:val="berschrift1"/>
    <w:next w:val="Standard"/>
    <w:uiPriority w:val="39"/>
    <w:unhideWhenUsed/>
    <w:qFormat/>
    <w:rsid w:val="000472C5"/>
    <w:pPr>
      <w:spacing w:before="240" w:line="259" w:lineRule="auto"/>
      <w:outlineLvl w:val="9"/>
    </w:pPr>
    <w:rPr>
      <w:rFonts w:asciiTheme="majorHAnsi" w:eastAsiaTheme="majorEastAsia" w:hAnsiTheme="majorHAnsi" w:cstheme="majorBidi"/>
      <w:color w:val="365F91" w:themeColor="accent1" w:themeShade="BF"/>
      <w:szCs w:val="32"/>
    </w:rPr>
  </w:style>
  <w:style w:type="paragraph" w:styleId="Verzeichnis2">
    <w:name w:val="toc 2"/>
    <w:basedOn w:val="Standard"/>
    <w:next w:val="Standard"/>
    <w:autoRedefine/>
    <w:uiPriority w:val="39"/>
    <w:unhideWhenUsed/>
    <w:rsid w:val="000472C5"/>
    <w:pPr>
      <w:spacing w:before="0" w:after="100" w:line="259" w:lineRule="auto"/>
      <w:ind w:left="220"/>
    </w:pPr>
    <w:rPr>
      <w:rFonts w:asciiTheme="minorHAnsi" w:eastAsiaTheme="minorEastAsia" w:hAnsiTheme="minorHAnsi"/>
      <w:sz w:val="22"/>
      <w:szCs w:val="22"/>
    </w:rPr>
  </w:style>
  <w:style w:type="paragraph" w:styleId="Verzeichnis1">
    <w:name w:val="toc 1"/>
    <w:basedOn w:val="Standard"/>
    <w:next w:val="Standard"/>
    <w:autoRedefine/>
    <w:uiPriority w:val="39"/>
    <w:unhideWhenUsed/>
    <w:rsid w:val="000472C5"/>
    <w:pPr>
      <w:spacing w:before="0" w:after="100" w:line="259" w:lineRule="auto"/>
    </w:pPr>
    <w:rPr>
      <w:rFonts w:asciiTheme="minorHAnsi" w:eastAsiaTheme="minorEastAsia" w:hAnsiTheme="minorHAnsi"/>
      <w:sz w:val="22"/>
      <w:szCs w:val="22"/>
    </w:rPr>
  </w:style>
  <w:style w:type="paragraph" w:styleId="Verzeichnis3">
    <w:name w:val="toc 3"/>
    <w:basedOn w:val="Standard"/>
    <w:next w:val="Standard"/>
    <w:autoRedefine/>
    <w:uiPriority w:val="39"/>
    <w:unhideWhenUsed/>
    <w:rsid w:val="000472C5"/>
    <w:pPr>
      <w:spacing w:before="0" w:after="100" w:line="259" w:lineRule="auto"/>
      <w:ind w:left="440"/>
    </w:pPr>
    <w:rPr>
      <w:rFonts w:asciiTheme="minorHAnsi" w:eastAsiaTheme="minorEastAsia" w:hAnsiTheme="minorHAnsi"/>
      <w:sz w:val="22"/>
      <w:szCs w:val="22"/>
    </w:rPr>
  </w:style>
  <w:style w:type="paragraph" w:customStyle="1" w:styleId="FrameContents">
    <w:name w:val="Frame Contents"/>
    <w:basedOn w:val="Standard"/>
    <w:qFormat/>
  </w:style>
  <w:style w:type="table" w:customStyle="1" w:styleId="TableNormal">
    <w:name w:val="Table Normal"/>
    <w:tblPr>
      <w:tblCellMar>
        <w:top w:w="0" w:type="dxa"/>
        <w:left w:w="0" w:type="dxa"/>
        <w:bottom w:w="0" w:type="dxa"/>
        <w:right w:w="0" w:type="dxa"/>
      </w:tblCellMar>
    </w:tblPr>
  </w:style>
  <w:style w:type="table" w:styleId="Tabellenraster">
    <w:name w:val="Table Grid"/>
    <w:basedOn w:val="NormaleTabelle"/>
    <w:uiPriority w:val="39"/>
    <w:rsid w:val="0092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04065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1">
    <w:name w:val="Grid Table 1 Light Accent 1"/>
    <w:basedOn w:val="NormaleTabelle"/>
    <w:uiPriority w:val="46"/>
    <w:rsid w:val="000E44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4F81BD" w:themeColor="accent1"/>
        </w:tcBorders>
      </w:tcPr>
    </w:tblStylePr>
    <w:tblStylePr w:type="lastRow">
      <w:rPr>
        <w:b/>
        <w:bCs/>
      </w:rPr>
      <w:tblPr/>
      <w:tcPr>
        <w:tcBorders>
          <w:top w:val="double" w:sz="2" w:space="0" w:color="4F81BD" w:themeColor="accent1"/>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footer3.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hyperlink" Target="https://creativecommons.org/licenses/by-sa/4.0/" TargetMode="External"/><Relationship Id="rId1" Type="http://schemas.openxmlformats.org/officeDocument/2006/relationships/image" Target="media/image10.png"/><Relationship Id="rId5" Type="http://schemas.openxmlformats.org/officeDocument/2006/relationships/image" Target="media/image11.png"/><Relationship Id="rId4" Type="http://schemas.openxmlformats.org/officeDocument/2006/relationships/image" Target="media/image9.png"/></Relationships>
</file>

<file path=word/_rels/footnotes.xml.rels><?xml version="1.0" encoding="UTF-8" standalone="yes"?>
<Relationships xmlns="http://schemas.openxmlformats.org/package/2006/relationships"><Relationship Id="rId1" Type="http://schemas.openxmlformats.org/officeDocument/2006/relationships/hyperlink" Target="https://unterrichten.digital/2023/01/25/chatgpt-unterricht-feedback-mega-prompt/"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5" Type="http://schemas.openxmlformats.org/officeDocument/2006/relationships/image" Target="media/image7.png"/><Relationship Id="rId4" Type="http://schemas.openxmlformats.org/officeDocument/2006/relationships/image" Target="media/image6.sv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5" Type="http://schemas.openxmlformats.org/officeDocument/2006/relationships/image" Target="media/image7.png"/><Relationship Id="rId4" Type="http://schemas.openxmlformats.org/officeDocument/2006/relationships/image" Target="media/image6.sv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C7607-557B-42F9-954A-DB338716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690</Words>
  <Characters>4349</Characters>
  <Application>Microsoft Office Word</Application>
  <DocSecurity>0</DocSecurity>
  <Lines>36</Lines>
  <Paragraphs>10</Paragraphs>
  <ScaleCrop>false</ScaleCrop>
  <Company>WWU</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Kindlinger</dc:creator>
  <dc:description/>
  <cp:lastModifiedBy>Alina Auerswald</cp:lastModifiedBy>
  <cp:revision>30</cp:revision>
  <dcterms:created xsi:type="dcterms:W3CDTF">2025-11-05T08:25:00Z</dcterms:created>
  <dcterms:modified xsi:type="dcterms:W3CDTF">2026-01-29T15:19:00Z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be7f6e5b-e1fb-4f32-9df9-92861bcc0585</vt:lpwstr>
  </property>
</Properties>
</file>